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58EE7493"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E0608C">
        <w:rPr>
          <w:rFonts w:asciiTheme="minorHAnsi" w:eastAsia="MS Mincho" w:hAnsiTheme="minorHAnsi" w:cstheme="minorHAnsi"/>
          <w:b/>
          <w:sz w:val="24"/>
          <w:szCs w:val="24"/>
        </w:rPr>
        <w:t>10</w:t>
      </w:r>
      <w:r w:rsidR="00640DEC">
        <w:rPr>
          <w:rFonts w:asciiTheme="minorHAnsi" w:eastAsia="MS Mincho" w:hAnsiTheme="minorHAnsi" w:cstheme="minorHAnsi"/>
          <w:b/>
          <w:sz w:val="24"/>
          <w:szCs w:val="24"/>
        </w:rPr>
        <w:t>4</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00DD0F60" w:rsidRPr="00DD0F60">
        <w:rPr>
          <w:rFonts w:asciiTheme="minorHAnsi" w:eastAsia="MS Mincho" w:hAnsiTheme="minorHAnsi" w:cstheme="minorHAnsi"/>
          <w:b/>
          <w:sz w:val="24"/>
          <w:szCs w:val="24"/>
        </w:rPr>
        <w:t>R4-2212705</w:t>
      </w:r>
      <w:bookmarkStart w:id="1" w:name="_GoBack"/>
      <w:bookmarkEnd w:id="1"/>
      <w:r w:rsidR="00BD21E1" w:rsidRPr="004358EC">
        <w:rPr>
          <w:rFonts w:asciiTheme="minorHAnsi" w:eastAsia="MS Mincho" w:hAnsiTheme="minorHAnsi" w:cstheme="minorHAnsi"/>
          <w:b/>
          <w:sz w:val="24"/>
          <w:szCs w:val="24"/>
        </w:rPr>
        <w:t xml:space="preserve">                                                                                                                         </w:t>
      </w:r>
    </w:p>
    <w:bookmarkEnd w:id="0"/>
    <w:p w14:paraId="6F81E0BB" w14:textId="6EBAB564"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640DEC">
        <w:rPr>
          <w:rFonts w:asciiTheme="minorHAnsi" w:eastAsiaTheme="minorEastAsia" w:hAnsiTheme="minorHAnsi" w:cstheme="minorHAnsi"/>
          <w:b/>
          <w:sz w:val="24"/>
          <w:szCs w:val="24"/>
          <w:lang w:eastAsia="zh-CN"/>
        </w:rPr>
        <w:t>15</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w:t>
      </w:r>
      <w:r w:rsidR="00640DEC">
        <w:rPr>
          <w:rFonts w:asciiTheme="minorHAnsi" w:eastAsiaTheme="minorEastAsia" w:hAnsiTheme="minorHAnsi" w:cstheme="minorHAnsi"/>
          <w:b/>
          <w:sz w:val="24"/>
          <w:szCs w:val="24"/>
          <w:lang w:eastAsia="zh-CN"/>
        </w:rPr>
        <w:t>August</w:t>
      </w:r>
      <w:r w:rsidR="00FF18A6">
        <w:rPr>
          <w:rFonts w:asciiTheme="minorHAnsi" w:eastAsiaTheme="minorEastAsia" w:hAnsiTheme="minorHAnsi" w:cstheme="minorHAnsi"/>
          <w:b/>
          <w:sz w:val="24"/>
          <w:szCs w:val="24"/>
          <w:lang w:eastAsia="zh-CN"/>
        </w:rPr>
        <w:t>-</w:t>
      </w:r>
      <w:r w:rsidR="00E0608C">
        <w:rPr>
          <w:rFonts w:asciiTheme="minorHAnsi" w:eastAsiaTheme="minorEastAsia" w:hAnsiTheme="minorHAnsi" w:cstheme="minorHAnsi"/>
          <w:b/>
          <w:sz w:val="24"/>
          <w:szCs w:val="24"/>
          <w:lang w:eastAsia="zh-CN"/>
        </w:rPr>
        <w:t>2</w:t>
      </w:r>
      <w:r w:rsidR="00640DEC">
        <w:rPr>
          <w:rFonts w:asciiTheme="minorHAnsi" w:eastAsiaTheme="minorEastAsia" w:hAnsiTheme="minorHAnsi" w:cstheme="minorHAnsi"/>
          <w:b/>
          <w:sz w:val="24"/>
          <w:szCs w:val="24"/>
          <w:lang w:eastAsia="zh-CN"/>
        </w:rPr>
        <w:t>6</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w:t>
      </w:r>
      <w:r w:rsidR="00640DEC">
        <w:rPr>
          <w:rFonts w:asciiTheme="minorHAnsi" w:eastAsiaTheme="minorEastAsia" w:hAnsiTheme="minorHAnsi" w:cstheme="minorHAnsi"/>
          <w:b/>
          <w:sz w:val="24"/>
          <w:szCs w:val="24"/>
          <w:lang w:eastAsia="zh-CN"/>
        </w:rPr>
        <w:t>August</w:t>
      </w:r>
      <w:r w:rsidR="00FF18A6">
        <w:rPr>
          <w:rFonts w:asciiTheme="minorHAnsi" w:eastAsiaTheme="minorEastAsia" w:hAnsiTheme="minorHAnsi" w:cstheme="minorHAnsi"/>
          <w:b/>
          <w:sz w:val="24"/>
          <w:szCs w:val="24"/>
          <w:lang w:eastAsia="zh-CN"/>
        </w:rPr>
        <w:t>,</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w:t>
      </w:r>
      <w:r w:rsidR="00E0608C">
        <w:rPr>
          <w:rFonts w:asciiTheme="minorHAnsi" w:eastAsiaTheme="minorEastAsia" w:hAnsiTheme="minorHAnsi" w:cstheme="minorHAnsi"/>
          <w:b/>
          <w:sz w:val="24"/>
          <w:szCs w:val="24"/>
          <w:lang w:eastAsia="zh-CN"/>
        </w:rPr>
        <w:t>2</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4A179D1E"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C806FE">
        <w:rPr>
          <w:rFonts w:asciiTheme="minorHAnsi" w:hAnsiTheme="minorHAnsi" w:cstheme="minorHAnsi"/>
          <w:color w:val="000000"/>
          <w:sz w:val="22"/>
          <w:lang w:eastAsia="zh-CN"/>
        </w:rPr>
        <w:t xml:space="preserve">Discussion and simulation results </w:t>
      </w:r>
      <w:r w:rsidR="00640DEC">
        <w:rPr>
          <w:rFonts w:asciiTheme="minorHAnsi" w:hAnsiTheme="minorHAnsi" w:cstheme="minorHAnsi"/>
          <w:color w:val="000000"/>
          <w:sz w:val="22"/>
          <w:lang w:eastAsia="zh-CN"/>
        </w:rPr>
        <w:t>on demodulation requirement for Enhancement on HST-SFN deployment</w:t>
      </w:r>
    </w:p>
    <w:p w14:paraId="7A3B7539" w14:textId="4C503312"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F06BC6">
        <w:rPr>
          <w:rFonts w:asciiTheme="minorHAnsi" w:eastAsiaTheme="minorEastAsia" w:hAnsiTheme="minorHAnsi" w:cstheme="minorHAnsi"/>
          <w:color w:val="000000"/>
          <w:sz w:val="22"/>
          <w:lang w:eastAsia="zh-CN"/>
        </w:rPr>
        <w:t>9</w:t>
      </w:r>
      <w:r w:rsidR="0047148F" w:rsidRPr="004358EC">
        <w:rPr>
          <w:rFonts w:asciiTheme="minorHAnsi" w:eastAsiaTheme="minorEastAsia" w:hAnsiTheme="minorHAnsi" w:cstheme="minorHAnsi"/>
          <w:color w:val="000000"/>
          <w:sz w:val="22"/>
          <w:lang w:eastAsia="zh-CN"/>
        </w:rPr>
        <w:t>.</w:t>
      </w:r>
      <w:r w:rsidR="00F06BC6">
        <w:rPr>
          <w:rFonts w:asciiTheme="minorHAnsi" w:eastAsiaTheme="minorEastAsia" w:hAnsiTheme="minorHAnsi" w:cstheme="minorHAnsi"/>
          <w:color w:val="000000"/>
          <w:sz w:val="22"/>
          <w:lang w:eastAsia="zh-CN"/>
        </w:rPr>
        <w:t>1</w:t>
      </w:r>
      <w:r w:rsidR="00484E14">
        <w:rPr>
          <w:rFonts w:asciiTheme="minorHAnsi" w:eastAsiaTheme="minorEastAsia" w:hAnsiTheme="minorHAnsi" w:cstheme="minorHAnsi"/>
          <w:color w:val="000000"/>
          <w:sz w:val="22"/>
          <w:lang w:eastAsia="zh-CN"/>
        </w:rPr>
        <w:t>7</w:t>
      </w:r>
      <w:r w:rsidR="008E6B37">
        <w:rPr>
          <w:rFonts w:asciiTheme="minorHAnsi" w:eastAsiaTheme="minorEastAsia" w:hAnsiTheme="minorHAnsi" w:cstheme="minorHAnsi"/>
          <w:color w:val="000000"/>
          <w:sz w:val="22"/>
          <w:lang w:eastAsia="zh-CN"/>
        </w:rPr>
        <w:t>.</w:t>
      </w:r>
      <w:r w:rsidR="00484E14">
        <w:rPr>
          <w:rFonts w:asciiTheme="minorHAnsi" w:eastAsiaTheme="minorEastAsia" w:hAnsiTheme="minorHAnsi" w:cstheme="minorHAnsi"/>
          <w:color w:val="000000"/>
          <w:sz w:val="22"/>
          <w:lang w:eastAsia="zh-CN"/>
        </w:rPr>
        <w:t>4</w:t>
      </w:r>
      <w:r w:rsidR="008E6B37">
        <w:rPr>
          <w:rFonts w:asciiTheme="minorHAnsi" w:eastAsiaTheme="minorEastAsia" w:hAnsiTheme="minorHAnsi" w:cstheme="minorHAnsi"/>
          <w:color w:val="000000"/>
          <w:sz w:val="22"/>
          <w:lang w:eastAsia="zh-CN"/>
        </w:rPr>
        <w:t>.</w:t>
      </w:r>
      <w:r w:rsidR="00484E14">
        <w:rPr>
          <w:rFonts w:asciiTheme="minorHAnsi" w:eastAsiaTheme="minorEastAsia" w:hAnsiTheme="minorHAnsi" w:cstheme="minorHAnsi"/>
          <w:color w:val="000000"/>
          <w:sz w:val="22"/>
          <w:lang w:eastAsia="zh-CN"/>
        </w:rPr>
        <w:t>1</w:t>
      </w:r>
      <w:r w:rsidR="007E76D1">
        <w:rPr>
          <w:rFonts w:asciiTheme="minorHAnsi" w:eastAsiaTheme="minorEastAsia" w:hAnsiTheme="minorHAnsi" w:cstheme="minorHAnsi" w:hint="eastAsia"/>
          <w:color w:val="000000"/>
          <w:sz w:val="22"/>
          <w:lang w:eastAsia="zh-CN"/>
        </w:rPr>
        <w:t>.</w:t>
      </w:r>
      <w:r w:rsidR="007E76D1">
        <w:rPr>
          <w:rFonts w:asciiTheme="minorHAnsi" w:eastAsiaTheme="minorEastAsia" w:hAnsiTheme="minorHAnsi" w:cstheme="minorHAnsi"/>
          <w:color w:val="000000"/>
          <w:sz w:val="22"/>
          <w:lang w:eastAsia="zh-CN"/>
        </w:rPr>
        <w:t>1</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599D6CA7" w:rsidR="00E37A3A" w:rsidRPr="00CC5356" w:rsidRDefault="00685BAC" w:rsidP="009E165B">
      <w:pPr>
        <w:rPr>
          <w:rFonts w:asciiTheme="minorHAnsi" w:hAnsiTheme="minorHAnsi" w:cstheme="minorHAnsi"/>
          <w:lang w:eastAsia="zh-CN"/>
        </w:rPr>
      </w:pPr>
      <w:r w:rsidRPr="00E924C1">
        <w:rPr>
          <w:rFonts w:asciiTheme="minorHAnsi" w:hAnsiTheme="minorHAnsi" w:cstheme="minorHAnsi"/>
          <w:lang w:eastAsia="zh-CN"/>
        </w:rPr>
        <w:t xml:space="preserve">In last RAN4 </w:t>
      </w:r>
      <w:r w:rsidR="00E20E14">
        <w:rPr>
          <w:rFonts w:asciiTheme="minorHAnsi" w:hAnsiTheme="minorHAnsi" w:cstheme="minorHAnsi"/>
          <w:lang w:eastAsia="zh-CN"/>
        </w:rPr>
        <w:t xml:space="preserve">103-e </w:t>
      </w:r>
      <w:r w:rsidRPr="00E924C1">
        <w:rPr>
          <w:rFonts w:asciiTheme="minorHAnsi" w:hAnsiTheme="minorHAnsi" w:cstheme="minorHAnsi"/>
          <w:lang w:eastAsia="zh-CN"/>
        </w:rPr>
        <w:t xml:space="preserve">meeting, </w:t>
      </w:r>
      <w:r w:rsidR="003A632E">
        <w:rPr>
          <w:rFonts w:asciiTheme="minorHAnsi" w:hAnsiTheme="minorHAnsi" w:cstheme="minorHAnsi"/>
          <w:lang w:eastAsia="zh-CN"/>
        </w:rPr>
        <w:t>test setup for PDSCH requirement for HST-SFN scheme A with single carrier</w:t>
      </w:r>
      <w:r w:rsidR="00E37A3A">
        <w:rPr>
          <w:rFonts w:asciiTheme="minorHAnsi" w:hAnsiTheme="minorHAnsi" w:cstheme="minorHAnsi"/>
          <w:lang w:eastAsia="zh-CN"/>
        </w:rPr>
        <w:t xml:space="preserve"> has agreements </w:t>
      </w:r>
      <w:r w:rsidR="00E20E14">
        <w:rPr>
          <w:rFonts w:asciiTheme="minorHAnsi" w:hAnsiTheme="minorHAnsi" w:cstheme="minorHAnsi"/>
          <w:lang w:eastAsia="zh-CN"/>
        </w:rPr>
        <w:t>in WF</w:t>
      </w:r>
      <w:r w:rsidR="001D2619">
        <w:rPr>
          <w:rFonts w:asciiTheme="minorHAnsi" w:hAnsiTheme="minorHAnsi" w:cstheme="minorHAnsi"/>
          <w:lang w:eastAsia="zh-CN"/>
        </w:rPr>
        <w:t xml:space="preserve"> </w:t>
      </w:r>
      <w:r w:rsidR="00E20E14">
        <w:rPr>
          <w:rFonts w:asciiTheme="minorHAnsi" w:hAnsiTheme="minorHAnsi" w:cstheme="minorHAnsi"/>
          <w:lang w:eastAsia="zh-CN"/>
        </w:rPr>
        <w:t xml:space="preserve">[1] </w:t>
      </w:r>
      <w:r w:rsidR="00E37A3A">
        <w:rPr>
          <w:rFonts w:asciiTheme="minorHAnsi" w:hAnsiTheme="minorHAnsi" w:cstheme="minorHAnsi"/>
          <w:lang w:eastAsia="zh-CN"/>
        </w:rPr>
        <w:t>as below.</w:t>
      </w:r>
      <w:r w:rsidR="00E20E14">
        <w:rPr>
          <w:rFonts w:asciiTheme="minorHAnsi" w:hAnsiTheme="minorHAnsi" w:cstheme="minorHAnsi"/>
          <w:lang w:eastAsia="zh-CN"/>
        </w:rPr>
        <w:t xml:space="preserve"> </w:t>
      </w:r>
      <w:r w:rsidR="00CC5356">
        <w:rPr>
          <w:rFonts w:asciiTheme="minorHAnsi" w:hAnsiTheme="minorHAnsi" w:cstheme="minorHAnsi"/>
          <w:lang w:eastAsia="zh-CN"/>
        </w:rPr>
        <w:t xml:space="preserve"> I</w:t>
      </w:r>
      <w:r w:rsidR="00CC5356" w:rsidRPr="00E924C1">
        <w:rPr>
          <w:rFonts w:asciiTheme="minorHAnsi" w:hAnsiTheme="minorHAnsi" w:cstheme="minorHAnsi"/>
          <w:lang w:eastAsia="zh-CN"/>
        </w:rPr>
        <w:t xml:space="preserve">n this contribution, </w:t>
      </w:r>
      <w:r w:rsidR="00CC5356">
        <w:rPr>
          <w:rFonts w:asciiTheme="minorHAnsi" w:hAnsiTheme="minorHAnsi" w:cstheme="minorHAnsi"/>
          <w:lang w:eastAsia="zh-CN"/>
        </w:rPr>
        <w:t>we share our simulation results and views for information.</w:t>
      </w:r>
    </w:p>
    <w:tbl>
      <w:tblPr>
        <w:tblStyle w:val="aff7"/>
        <w:tblW w:w="0" w:type="auto"/>
        <w:tblLook w:val="04A0" w:firstRow="1" w:lastRow="0" w:firstColumn="1" w:lastColumn="0" w:noHBand="0" w:noVBand="1"/>
      </w:tblPr>
      <w:tblGrid>
        <w:gridCol w:w="9631"/>
      </w:tblGrid>
      <w:tr w:rsidR="00E37A3A" w14:paraId="54921506" w14:textId="77777777" w:rsidTr="00E37A3A">
        <w:tc>
          <w:tcPr>
            <w:tcW w:w="9631" w:type="dxa"/>
          </w:tcPr>
          <w:p w14:paraId="207E8DB4" w14:textId="77777777" w:rsidR="00E37A3A" w:rsidRPr="00E37A3A" w:rsidRDefault="00E37A3A" w:rsidP="00E37A3A">
            <w:pPr>
              <w:rPr>
                <w:rFonts w:asciiTheme="minorHAnsi" w:eastAsiaTheme="minorEastAsia" w:hAnsiTheme="minorHAnsi" w:cstheme="minorHAnsi"/>
                <w:b/>
                <w:u w:val="single"/>
                <w:lang w:eastAsia="zh-CN"/>
              </w:rPr>
            </w:pPr>
            <w:r w:rsidRPr="00E37A3A">
              <w:rPr>
                <w:rFonts w:asciiTheme="minorHAnsi" w:hAnsiTheme="minorHAnsi" w:cstheme="minorHAnsi"/>
                <w:b/>
                <w:u w:val="single"/>
                <w:lang w:val="sv-SE" w:eastAsia="zh-CN"/>
              </w:rPr>
              <w:t xml:space="preserve">Issue 2-2-1: </w:t>
            </w:r>
            <w:r w:rsidRPr="00E37A3A">
              <w:rPr>
                <w:rFonts w:asciiTheme="minorHAnsi" w:eastAsiaTheme="minorEastAsia" w:hAnsiTheme="minorHAnsi" w:cstheme="minorHAnsi"/>
                <w:b/>
                <w:u w:val="single"/>
                <w:lang w:eastAsia="zh-CN"/>
              </w:rPr>
              <w:t xml:space="preserve">Maximum Doppler shift </w:t>
            </w:r>
          </w:p>
          <w:p w14:paraId="320EF694" w14:textId="77777777" w:rsidR="00E37A3A" w:rsidRPr="00E37A3A" w:rsidRDefault="00E37A3A" w:rsidP="00E37A3A">
            <w:pPr>
              <w:numPr>
                <w:ilvl w:val="0"/>
                <w:numId w:val="45"/>
              </w:numPr>
              <w:spacing w:after="0"/>
              <w:rPr>
                <w:rFonts w:asciiTheme="minorHAnsi" w:eastAsia="Times New Roman" w:hAnsiTheme="minorHAnsi" w:cstheme="minorHAnsi"/>
              </w:rPr>
            </w:pPr>
            <w:r w:rsidRPr="00E37A3A">
              <w:rPr>
                <w:rFonts w:asciiTheme="minorHAnsi" w:eastAsia="Times New Roman" w:hAnsiTheme="minorHAnsi" w:cstheme="minorHAnsi"/>
              </w:rPr>
              <w:t>RAN4 will make final decision about the value of Maximum Doppler shift in RAN4#104-e meeting based on the simulation results, e.g. compare the required SNR to achieve 70% of peak rate with MCS17 (or MCS13) with rank 2.</w:t>
            </w:r>
          </w:p>
          <w:p w14:paraId="03164A7C" w14:textId="77777777" w:rsidR="00E37A3A" w:rsidRPr="00E37A3A" w:rsidRDefault="00E37A3A" w:rsidP="00E37A3A">
            <w:pPr>
              <w:numPr>
                <w:ilvl w:val="1"/>
                <w:numId w:val="45"/>
              </w:numPr>
              <w:spacing w:after="0"/>
              <w:rPr>
                <w:rFonts w:asciiTheme="minorHAnsi" w:eastAsia="Times New Roman" w:hAnsiTheme="minorHAnsi" w:cstheme="minorHAnsi"/>
              </w:rPr>
            </w:pPr>
            <w:r w:rsidRPr="00E37A3A">
              <w:rPr>
                <w:rFonts w:asciiTheme="minorHAnsi" w:eastAsia="Times New Roman" w:hAnsiTheme="minorHAnsi" w:cstheme="minorHAnsi"/>
              </w:rPr>
              <w:t>Option 1: 870Hz (baseline)</w:t>
            </w:r>
          </w:p>
          <w:p w14:paraId="09342BCD" w14:textId="77777777" w:rsidR="00E37A3A" w:rsidRPr="00E37A3A" w:rsidRDefault="00E37A3A" w:rsidP="00E37A3A">
            <w:pPr>
              <w:numPr>
                <w:ilvl w:val="1"/>
                <w:numId w:val="45"/>
              </w:numPr>
              <w:spacing w:after="0"/>
              <w:rPr>
                <w:rFonts w:asciiTheme="minorHAnsi" w:eastAsia="Times New Roman" w:hAnsiTheme="minorHAnsi" w:cstheme="minorHAnsi"/>
              </w:rPr>
            </w:pPr>
            <w:r w:rsidRPr="00E37A3A">
              <w:rPr>
                <w:rFonts w:asciiTheme="minorHAnsi" w:eastAsia="Times New Roman" w:hAnsiTheme="minorHAnsi" w:cstheme="minorHAnsi"/>
              </w:rPr>
              <w:t>Option 2: 972Hz</w:t>
            </w:r>
          </w:p>
          <w:p w14:paraId="31810628" w14:textId="77777777" w:rsidR="00E37A3A" w:rsidRPr="00E37A3A" w:rsidRDefault="00E37A3A" w:rsidP="00E37A3A">
            <w:pPr>
              <w:numPr>
                <w:ilvl w:val="0"/>
                <w:numId w:val="45"/>
              </w:numPr>
              <w:spacing w:after="0"/>
              <w:rPr>
                <w:rFonts w:asciiTheme="minorHAnsi" w:eastAsia="Times New Roman" w:hAnsiTheme="minorHAnsi" w:cstheme="minorHAnsi"/>
                <w:lang w:val="en-US" w:eastAsia="zh-CN"/>
              </w:rPr>
            </w:pPr>
            <w:r w:rsidRPr="00E37A3A">
              <w:rPr>
                <w:rFonts w:asciiTheme="minorHAnsi" w:eastAsia="Times New Roman" w:hAnsiTheme="minorHAnsi" w:cstheme="minorHAnsi"/>
              </w:rPr>
              <w:t>Encourage interested companies provide the simulation results for both Options in RAN4#104-e meeting.</w:t>
            </w:r>
          </w:p>
          <w:p w14:paraId="55602FFC" w14:textId="77777777" w:rsidR="00E37A3A" w:rsidRPr="00E37A3A" w:rsidRDefault="00E37A3A" w:rsidP="00E37A3A">
            <w:pPr>
              <w:rPr>
                <w:rFonts w:asciiTheme="minorHAnsi" w:eastAsiaTheme="minorEastAsia" w:hAnsiTheme="minorHAnsi" w:cstheme="minorHAnsi"/>
                <w:b/>
                <w:u w:val="single"/>
                <w:lang w:val="en-US" w:eastAsia="zh-CN"/>
              </w:rPr>
            </w:pPr>
            <w:r w:rsidRPr="00E37A3A">
              <w:rPr>
                <w:rFonts w:asciiTheme="minorHAnsi" w:hAnsiTheme="minorHAnsi" w:cstheme="minorHAnsi"/>
                <w:b/>
                <w:u w:val="single"/>
                <w:lang w:val="en-US" w:eastAsia="zh-CN"/>
              </w:rPr>
              <w:t xml:space="preserve">Issue 2-2-2: </w:t>
            </w:r>
            <w:r w:rsidRPr="00E37A3A">
              <w:rPr>
                <w:rFonts w:asciiTheme="minorHAnsi" w:eastAsiaTheme="minorEastAsia" w:hAnsiTheme="minorHAnsi" w:cstheme="minorHAnsi"/>
                <w:b/>
                <w:u w:val="single"/>
                <w:lang w:val="en-US" w:eastAsia="zh-CN"/>
              </w:rPr>
              <w:t xml:space="preserve">MCS &amp; Rank </w:t>
            </w:r>
          </w:p>
          <w:p w14:paraId="661DC896" w14:textId="77777777" w:rsidR="00E37A3A" w:rsidRPr="00E37A3A" w:rsidRDefault="00E37A3A" w:rsidP="00E37A3A">
            <w:pPr>
              <w:numPr>
                <w:ilvl w:val="0"/>
                <w:numId w:val="45"/>
              </w:numPr>
              <w:spacing w:after="0"/>
              <w:rPr>
                <w:rFonts w:asciiTheme="minorHAnsi" w:eastAsia="Times New Roman" w:hAnsiTheme="minorHAnsi" w:cstheme="minorHAnsi"/>
                <w:lang w:val="en-US" w:eastAsia="zh-CN"/>
              </w:rPr>
            </w:pPr>
            <w:r w:rsidRPr="00E37A3A">
              <w:rPr>
                <w:rFonts w:asciiTheme="minorHAnsi" w:eastAsia="Times New Roman" w:hAnsiTheme="minorHAnsi" w:cstheme="minorHAnsi"/>
              </w:rPr>
              <w:t xml:space="preserve">MCS17 rank 2 as the baseline. </w:t>
            </w:r>
          </w:p>
          <w:p w14:paraId="1FA50DDE" w14:textId="77777777" w:rsidR="00E37A3A" w:rsidRPr="00E37A3A" w:rsidRDefault="00E37A3A" w:rsidP="00E37A3A">
            <w:pPr>
              <w:numPr>
                <w:ilvl w:val="0"/>
                <w:numId w:val="45"/>
              </w:numPr>
              <w:spacing w:after="0"/>
              <w:rPr>
                <w:rFonts w:asciiTheme="minorHAnsi" w:eastAsia="Times New Roman" w:hAnsiTheme="minorHAnsi" w:cstheme="minorHAnsi"/>
                <w:lang w:val="en-US" w:eastAsia="zh-CN"/>
              </w:rPr>
            </w:pPr>
            <w:r w:rsidRPr="00E37A3A">
              <w:rPr>
                <w:rFonts w:asciiTheme="minorHAnsi" w:eastAsia="Times New Roman" w:hAnsiTheme="minorHAnsi" w:cstheme="minorHAnsi"/>
              </w:rPr>
              <w:t>RAN4 may consider MCS13 rank 2 according to the simulation results</w:t>
            </w:r>
          </w:p>
          <w:p w14:paraId="35713707" w14:textId="77777777" w:rsidR="00E37A3A" w:rsidRPr="00E37A3A" w:rsidRDefault="00E37A3A" w:rsidP="00E37A3A">
            <w:pPr>
              <w:rPr>
                <w:rFonts w:asciiTheme="minorHAnsi" w:eastAsiaTheme="minorEastAsia" w:hAnsiTheme="minorHAnsi" w:cstheme="minorHAnsi"/>
                <w:b/>
                <w:u w:val="single"/>
                <w:lang w:eastAsia="zh-CN"/>
              </w:rPr>
            </w:pPr>
            <w:r w:rsidRPr="00E37A3A">
              <w:rPr>
                <w:rFonts w:asciiTheme="minorHAnsi" w:hAnsiTheme="minorHAnsi" w:cstheme="minorHAnsi"/>
                <w:b/>
                <w:u w:val="single"/>
                <w:lang w:val="sv-SE" w:eastAsia="zh-CN"/>
              </w:rPr>
              <w:t xml:space="preserve">Issue 2-2-3: </w:t>
            </w:r>
            <w:r w:rsidRPr="00E37A3A">
              <w:rPr>
                <w:rFonts w:asciiTheme="minorHAnsi" w:hAnsiTheme="minorHAnsi" w:cstheme="minorHAnsi"/>
                <w:b/>
                <w:u w:val="single"/>
                <w:lang w:val="en-US" w:eastAsia="zh-CN"/>
              </w:rPr>
              <w:t>UE capability</w:t>
            </w:r>
          </w:p>
          <w:p w14:paraId="263EDC31" w14:textId="5358E0B5" w:rsidR="00E37A3A" w:rsidRPr="00E37A3A" w:rsidRDefault="00E37A3A" w:rsidP="00E37A3A">
            <w:pPr>
              <w:rPr>
                <w:rFonts w:asciiTheme="minorHAnsi" w:hAnsiTheme="minorHAnsi" w:cstheme="minorHAnsi"/>
                <w:lang w:eastAsia="zh-CN"/>
              </w:rPr>
            </w:pPr>
            <w:r w:rsidRPr="00E37A3A">
              <w:rPr>
                <w:rFonts w:asciiTheme="minorHAnsi" w:hAnsiTheme="minorHAnsi" w:cstheme="minorHAnsi"/>
                <w:szCs w:val="24"/>
                <w:lang w:val="en-US" w:eastAsia="zh-CN"/>
              </w:rPr>
              <w:t>The PDSCH demodulation requirements for HST-SFN Scheme A should be applicable for UE capable of “23-6-1 SFN scheme A (scheme 1) for PDSCH and PDCCH”.</w:t>
            </w:r>
          </w:p>
        </w:tc>
      </w:tr>
    </w:tbl>
    <w:p w14:paraId="358CFDA9" w14:textId="1721D33C" w:rsidR="00E37A3A" w:rsidRDefault="00E37A3A" w:rsidP="009E165B">
      <w:pPr>
        <w:rPr>
          <w:rFonts w:asciiTheme="minorHAnsi" w:hAnsiTheme="minorHAnsi" w:cstheme="minorHAnsi"/>
          <w:lang w:eastAsia="zh-CN"/>
        </w:rPr>
      </w:pPr>
    </w:p>
    <w:p w14:paraId="07B169A9" w14:textId="501C1C24" w:rsidR="001E4F1F" w:rsidRPr="00000F77" w:rsidRDefault="001E4F1F" w:rsidP="009E165B">
      <w:pPr>
        <w:rPr>
          <w:rFonts w:asciiTheme="minorHAnsi" w:hAnsiTheme="minorHAnsi" w:cstheme="minorHAnsi"/>
          <w:lang w:eastAsia="zh-CN"/>
        </w:rPr>
      </w:pPr>
      <w:r>
        <w:rPr>
          <w:rFonts w:asciiTheme="minorHAnsi" w:hAnsiTheme="minorHAnsi" w:cstheme="minorHAnsi" w:hint="eastAsia"/>
          <w:lang w:eastAsia="zh-CN"/>
        </w:rPr>
        <w:t>B</w:t>
      </w:r>
      <w:r>
        <w:rPr>
          <w:rFonts w:asciiTheme="minorHAnsi" w:hAnsiTheme="minorHAnsi" w:cstheme="minorHAnsi"/>
          <w:lang w:eastAsia="zh-CN"/>
        </w:rPr>
        <w:t xml:space="preserve">esides, </w:t>
      </w:r>
      <w:r w:rsidR="007E76F6">
        <w:rPr>
          <w:rFonts w:asciiTheme="minorHAnsi" w:hAnsiTheme="minorHAnsi" w:cstheme="minorHAnsi"/>
          <w:lang w:eastAsia="zh-CN"/>
        </w:rPr>
        <w:t>there is still no conclusion on whether to introduce PDSCH requirements for HST-SFN scheme B.</w:t>
      </w:r>
      <w:r w:rsidR="000007F4">
        <w:rPr>
          <w:rFonts w:asciiTheme="minorHAnsi" w:hAnsiTheme="minorHAnsi" w:cstheme="minorHAnsi"/>
          <w:lang w:eastAsia="zh-CN"/>
        </w:rPr>
        <w:t xml:space="preserve"> </w:t>
      </w:r>
      <w:r w:rsidR="00000F77">
        <w:rPr>
          <w:rFonts w:asciiTheme="minorHAnsi" w:hAnsiTheme="minorHAnsi" w:cstheme="minorHAnsi"/>
          <w:lang w:eastAsia="zh-CN"/>
        </w:rPr>
        <w:t xml:space="preserve"> In this contribution we also provide our </w:t>
      </w:r>
      <w:r w:rsidR="00420A79">
        <w:rPr>
          <w:rFonts w:asciiTheme="minorHAnsi" w:hAnsiTheme="minorHAnsi" w:cstheme="minorHAnsi"/>
          <w:lang w:eastAsia="zh-CN"/>
        </w:rPr>
        <w:t xml:space="preserve">simulation results and </w:t>
      </w:r>
      <w:r w:rsidR="00000F77">
        <w:rPr>
          <w:rFonts w:asciiTheme="minorHAnsi" w:hAnsiTheme="minorHAnsi" w:cstheme="minorHAnsi"/>
          <w:lang w:eastAsia="zh-CN"/>
        </w:rPr>
        <w:t xml:space="preserve">views on this open issue </w:t>
      </w:r>
      <w:r w:rsidR="00420A79">
        <w:rPr>
          <w:rFonts w:asciiTheme="minorHAnsi" w:hAnsiTheme="minorHAnsi" w:cstheme="minorHAnsi"/>
          <w:lang w:eastAsia="zh-CN"/>
        </w:rPr>
        <w:t>based on the agreed TRP pre-compensation modelling in [1].</w:t>
      </w:r>
    </w:p>
    <w:tbl>
      <w:tblPr>
        <w:tblStyle w:val="aff7"/>
        <w:tblW w:w="0" w:type="auto"/>
        <w:tblLook w:val="04A0" w:firstRow="1" w:lastRow="0" w:firstColumn="1" w:lastColumn="0" w:noHBand="0" w:noVBand="1"/>
      </w:tblPr>
      <w:tblGrid>
        <w:gridCol w:w="9631"/>
      </w:tblGrid>
      <w:tr w:rsidR="001E4F1F" w14:paraId="46B42C12" w14:textId="77777777" w:rsidTr="001E4F1F">
        <w:tc>
          <w:tcPr>
            <w:tcW w:w="9631" w:type="dxa"/>
          </w:tcPr>
          <w:p w14:paraId="090B7E6B" w14:textId="77777777" w:rsidR="001E4F1F" w:rsidRPr="00203C73" w:rsidRDefault="001E4F1F" w:rsidP="000C5557">
            <w:pPr>
              <w:rPr>
                <w:rFonts w:asciiTheme="minorHAnsi" w:hAnsiTheme="minorHAnsi" w:cstheme="minorHAnsi"/>
              </w:rPr>
            </w:pPr>
            <w:r w:rsidRPr="00203C73">
              <w:rPr>
                <w:rFonts w:asciiTheme="minorHAnsi" w:hAnsiTheme="minorHAnsi" w:cstheme="minorHAnsi"/>
                <w:b/>
                <w:u w:val="single"/>
                <w:lang w:val="sv-SE" w:eastAsia="zh-CN"/>
              </w:rPr>
              <w:t>Issue 2-1-1: Whether to define PDSCH requireemnt with HST-SFN scheme B</w:t>
            </w:r>
          </w:p>
          <w:p w14:paraId="18FD741D" w14:textId="77777777" w:rsidR="001E4F1F" w:rsidRPr="00203C73" w:rsidRDefault="001E4F1F" w:rsidP="000C5557">
            <w:pPr>
              <w:pStyle w:val="aff8"/>
              <w:numPr>
                <w:ilvl w:val="0"/>
                <w:numId w:val="46"/>
              </w:numPr>
              <w:spacing w:after="0"/>
              <w:ind w:firstLineChars="0" w:hanging="357"/>
              <w:rPr>
                <w:rFonts w:asciiTheme="minorHAnsi" w:hAnsiTheme="minorHAnsi" w:cstheme="minorHAnsi"/>
                <w:lang w:val="en-US" w:eastAsia="zh-CN"/>
              </w:rPr>
            </w:pPr>
            <w:r w:rsidRPr="00203C73">
              <w:rPr>
                <w:rFonts w:asciiTheme="minorHAnsi" w:eastAsia="宋体" w:hAnsiTheme="minorHAnsi" w:cstheme="minorHAnsi"/>
                <w:lang w:eastAsia="zh-CN"/>
              </w:rPr>
              <w:t>Option 1</w:t>
            </w:r>
            <w:r w:rsidRPr="00203C73">
              <w:rPr>
                <w:rFonts w:asciiTheme="minorHAnsi" w:hAnsiTheme="minorHAnsi" w:cstheme="minorHAnsi"/>
                <w:lang w:val="en-US" w:eastAsia="zh-CN"/>
              </w:rPr>
              <w:t xml:space="preserve">: Introduced the PDSCH requirement with HST-SFN B under test applicability rule </w:t>
            </w:r>
          </w:p>
          <w:p w14:paraId="4E5C3A93" w14:textId="77777777" w:rsidR="001E4F1F" w:rsidRPr="00203C73" w:rsidRDefault="001E4F1F" w:rsidP="000C5557">
            <w:pPr>
              <w:pStyle w:val="aff8"/>
              <w:numPr>
                <w:ilvl w:val="1"/>
                <w:numId w:val="46"/>
              </w:numPr>
              <w:overflowPunct/>
              <w:autoSpaceDE/>
              <w:autoSpaceDN/>
              <w:adjustRightInd/>
              <w:spacing w:after="0"/>
              <w:ind w:firstLineChars="0" w:hanging="357"/>
              <w:textAlignment w:val="auto"/>
              <w:rPr>
                <w:rFonts w:asciiTheme="minorHAnsi" w:eastAsiaTheme="minorEastAsia" w:hAnsiTheme="minorHAnsi" w:cstheme="minorHAnsi"/>
                <w:lang w:val="en-US" w:eastAsia="zh-CN"/>
              </w:rPr>
            </w:pPr>
            <w:r w:rsidRPr="00203C73">
              <w:rPr>
                <w:rFonts w:asciiTheme="minorHAnsi" w:eastAsiaTheme="minorEastAsia" w:hAnsiTheme="minorHAnsi" w:cstheme="minorHAnsi"/>
                <w:lang w:val="en-US" w:eastAsia="zh-CN"/>
              </w:rPr>
              <w:t xml:space="preserve">FFS on the pre-compensation modeling  </w:t>
            </w:r>
          </w:p>
          <w:p w14:paraId="43400287" w14:textId="7CE39FEE" w:rsidR="001E4F1F" w:rsidRPr="00203C73" w:rsidRDefault="001E4F1F" w:rsidP="000C5557">
            <w:pPr>
              <w:pStyle w:val="aff8"/>
              <w:numPr>
                <w:ilvl w:val="0"/>
                <w:numId w:val="44"/>
              </w:numPr>
              <w:overflowPunct/>
              <w:autoSpaceDE/>
              <w:autoSpaceDN/>
              <w:adjustRightInd/>
              <w:spacing w:after="0"/>
              <w:ind w:left="720" w:firstLineChars="0" w:hanging="357"/>
              <w:textAlignment w:val="auto"/>
              <w:rPr>
                <w:rFonts w:asciiTheme="minorHAnsi" w:eastAsia="宋体" w:hAnsiTheme="minorHAnsi" w:cstheme="minorHAnsi"/>
                <w:lang w:eastAsia="zh-CN"/>
              </w:rPr>
            </w:pPr>
            <w:r w:rsidRPr="00203C73">
              <w:rPr>
                <w:rFonts w:asciiTheme="minorHAnsi" w:eastAsia="宋体" w:hAnsiTheme="minorHAnsi" w:cstheme="minorHAnsi"/>
                <w:lang w:eastAsia="zh-CN"/>
              </w:rPr>
              <w:t>Option 2: Not to introduce the PDSCH requirement with HST-SFN B</w:t>
            </w:r>
          </w:p>
          <w:p w14:paraId="2E7590FE" w14:textId="77777777" w:rsidR="001E4F1F" w:rsidRPr="00203C73" w:rsidRDefault="001E4F1F" w:rsidP="000C5557">
            <w:pPr>
              <w:rPr>
                <w:rFonts w:asciiTheme="minorHAnsi" w:hAnsiTheme="minorHAnsi" w:cstheme="minorHAnsi"/>
                <w:b/>
                <w:u w:val="single"/>
                <w:lang w:val="sv-SE" w:eastAsia="zh-CN"/>
              </w:rPr>
            </w:pPr>
            <w:r w:rsidRPr="00203C73">
              <w:rPr>
                <w:rFonts w:asciiTheme="minorHAnsi" w:hAnsiTheme="minorHAnsi" w:cstheme="minorHAnsi"/>
                <w:b/>
                <w:u w:val="single"/>
                <w:lang w:val="sv-SE" w:eastAsia="zh-CN"/>
              </w:rPr>
              <w:t xml:space="preserve">Issue 2-3-1: Modeling of TRP pre-compensation </w:t>
            </w:r>
          </w:p>
          <w:p w14:paraId="6F481A91" w14:textId="77777777" w:rsidR="001E4F1F" w:rsidRPr="00203C73" w:rsidRDefault="001E4F1F" w:rsidP="000C5557">
            <w:pPr>
              <w:pStyle w:val="aff8"/>
              <w:numPr>
                <w:ilvl w:val="0"/>
                <w:numId w:val="46"/>
              </w:numPr>
              <w:spacing w:after="0"/>
              <w:ind w:firstLineChars="0" w:hanging="357"/>
              <w:rPr>
                <w:rFonts w:asciiTheme="minorHAnsi" w:hAnsiTheme="minorHAnsi" w:cstheme="minorHAnsi"/>
                <w:lang w:val="en-US" w:eastAsia="zh-CN"/>
              </w:rPr>
            </w:pPr>
            <w:r w:rsidRPr="00203C73">
              <w:rPr>
                <w:rFonts w:asciiTheme="minorHAnsi" w:hAnsiTheme="minorHAnsi" w:cstheme="minorHAnsi"/>
                <w:lang w:val="en-US" w:eastAsia="zh-CN"/>
              </w:rPr>
              <w:t>Assume perfect modeling of TRP pre-compensation as baseline.</w:t>
            </w:r>
          </w:p>
          <w:p w14:paraId="3C3012A7" w14:textId="77777777" w:rsidR="001E4F1F" w:rsidRPr="00203C73" w:rsidRDefault="001E4F1F" w:rsidP="000C5557">
            <w:pPr>
              <w:pStyle w:val="aff8"/>
              <w:numPr>
                <w:ilvl w:val="0"/>
                <w:numId w:val="46"/>
              </w:numPr>
              <w:spacing w:after="0"/>
              <w:ind w:firstLineChars="0" w:hanging="357"/>
              <w:rPr>
                <w:rFonts w:asciiTheme="minorHAnsi" w:hAnsiTheme="minorHAnsi" w:cstheme="minorHAnsi"/>
                <w:lang w:val="en-US" w:eastAsia="zh-CN"/>
              </w:rPr>
            </w:pPr>
            <w:r w:rsidRPr="00203C73">
              <w:rPr>
                <w:rFonts w:asciiTheme="minorHAnsi" w:hAnsiTheme="minorHAnsi" w:cstheme="minorHAnsi"/>
                <w:lang w:val="en-US" w:eastAsia="zh-CN"/>
              </w:rPr>
              <w:t>Interested companies can evaluate the following model:</w:t>
            </w:r>
          </w:p>
          <w:p w14:paraId="1B4872C0" w14:textId="77777777" w:rsidR="001E4F1F" w:rsidRPr="00203C73" w:rsidRDefault="001E4F1F" w:rsidP="000C5557">
            <w:pPr>
              <w:pStyle w:val="aff8"/>
              <w:numPr>
                <w:ilvl w:val="1"/>
                <w:numId w:val="46"/>
              </w:numPr>
              <w:spacing w:after="0"/>
              <w:ind w:firstLineChars="0" w:hanging="357"/>
              <w:rPr>
                <w:rFonts w:asciiTheme="minorHAnsi" w:hAnsiTheme="minorHAnsi" w:cstheme="minorHAnsi"/>
                <w:lang w:val="en-US" w:eastAsia="zh-CN"/>
              </w:rPr>
            </w:pPr>
            <w:r w:rsidRPr="00203C73">
              <w:rPr>
                <w:rFonts w:asciiTheme="minorHAnsi" w:eastAsiaTheme="minorEastAsia" w:hAnsiTheme="minorHAnsi" w:cstheme="minorHAnsi"/>
                <w:lang w:val="en-US" w:eastAsia="zh-CN"/>
              </w:rPr>
              <w:t xml:space="preserve">The frequency shift </w:t>
            </w:r>
            <m:oMath>
              <m:sSub>
                <m:sSubPr>
                  <m:ctrlPr>
                    <w:rPr>
                      <w:rFonts w:ascii="Cambria Math" w:hAnsi="Cambria Math" w:cstheme="minorHAnsi"/>
                      <w:bCs/>
                      <w:lang w:val="en-US" w:eastAsia="zh-CN"/>
                    </w:rPr>
                  </m:ctrlPr>
                </m:sSubPr>
                <m:e>
                  <m:r>
                    <w:rPr>
                      <w:rFonts w:ascii="Cambria Math" w:hAnsi="Cambria Math" w:cstheme="minorHAnsi"/>
                      <w:lang w:val="en-US" w:eastAsia="zh-CN"/>
                    </w:rPr>
                    <m:t>F</m:t>
                  </m:r>
                </m:e>
                <m:sub>
                  <m:r>
                    <w:rPr>
                      <w:rFonts w:ascii="Cambria Math" w:hAnsi="Cambria Math" w:cstheme="minorHAnsi"/>
                      <w:lang w:val="en-US" w:eastAsia="zh-CN"/>
                    </w:rPr>
                    <m:t>D,k</m:t>
                  </m:r>
                </m:sub>
              </m:sSub>
            </m:oMath>
            <w:r w:rsidRPr="00203C73">
              <w:rPr>
                <w:rFonts w:asciiTheme="minorHAnsi" w:eastAsiaTheme="minorEastAsia" w:hAnsiTheme="minorHAnsi" w:cstheme="minorHAnsi"/>
                <w:lang w:val="en-US" w:eastAsia="zh-CN"/>
              </w:rPr>
              <w:t xml:space="preserve"> (Hz) from kth RRH is given by:</w:t>
            </w:r>
          </w:p>
          <w:p w14:paraId="456700AC" w14:textId="77777777" w:rsidR="001E4F1F" w:rsidRPr="00203C73" w:rsidRDefault="00BE546A" w:rsidP="000C5557">
            <w:pPr>
              <w:pStyle w:val="aff8"/>
              <w:ind w:left="1920" w:firstLineChars="0" w:firstLine="0"/>
              <w:rPr>
                <w:rFonts w:asciiTheme="minorHAnsi" w:eastAsiaTheme="minorEastAsia" w:hAnsiTheme="minorHAnsi" w:cstheme="minorHAnsi"/>
                <w:lang w:val="en-US" w:eastAsia="zh-CN"/>
              </w:rPr>
            </w:pPr>
            <m:oMath>
              <m:sSub>
                <m:sSubPr>
                  <m:ctrlPr>
                    <w:rPr>
                      <w:rFonts w:ascii="Cambria Math" w:hAnsi="Cambria Math" w:cstheme="minorHAnsi"/>
                      <w:bCs/>
                      <w:i/>
                      <w:lang w:val="en-US" w:eastAsia="zh-CN"/>
                    </w:rPr>
                  </m:ctrlPr>
                </m:sSubPr>
                <m:e>
                  <m:r>
                    <w:rPr>
                      <w:rFonts w:ascii="Cambria Math" w:hAnsi="Cambria Math" w:cstheme="minorHAnsi"/>
                      <w:lang w:val="en-US" w:eastAsia="zh-CN"/>
                    </w:rPr>
                    <m:t>F</m:t>
                  </m:r>
                </m:e>
                <m:sub>
                  <m:r>
                    <w:rPr>
                      <w:rFonts w:ascii="Cambria Math" w:hAnsi="Cambria Math" w:cstheme="minorHAnsi"/>
                      <w:lang w:val="en-US" w:eastAsia="zh-CN"/>
                    </w:rPr>
                    <m:t>D,k</m:t>
                  </m:r>
                </m:sub>
              </m:sSub>
              <m:r>
                <w:rPr>
                  <w:rFonts w:ascii="Cambria Math" w:hAnsi="Cambria Math" w:cstheme="minorHAnsi"/>
                  <w:lang w:val="en-US" w:eastAsia="zh-CN"/>
                </w:rPr>
                <m:t>=</m:t>
              </m:r>
              <m:sSub>
                <m:sSubPr>
                  <m:ctrlPr>
                    <w:rPr>
                      <w:rFonts w:ascii="Cambria Math" w:hAnsi="Cambria Math" w:cstheme="minorHAnsi"/>
                      <w:bCs/>
                      <w:i/>
                      <w:lang w:val="en-US" w:eastAsia="zh-CN"/>
                    </w:rPr>
                  </m:ctrlPr>
                </m:sSubPr>
                <m:e>
                  <m:r>
                    <w:rPr>
                      <w:rFonts w:ascii="Cambria Math" w:hAnsi="Cambria Math" w:cstheme="minorHAnsi"/>
                      <w:lang w:val="en-US" w:eastAsia="zh-CN"/>
                    </w:rPr>
                    <m:t>f</m:t>
                  </m:r>
                </m:e>
                <m:sub>
                  <m:r>
                    <w:rPr>
                      <w:rFonts w:ascii="Cambria Math" w:hAnsi="Cambria Math" w:cstheme="minorHAnsi"/>
                      <w:lang w:val="en-US" w:eastAsia="zh-CN"/>
                    </w:rPr>
                    <m:t>c</m:t>
                  </m:r>
                </m:sub>
              </m:sSub>
              <m:r>
                <w:rPr>
                  <w:rFonts w:ascii="Cambria Math" w:hAnsi="Cambria Math" w:cstheme="minorHAnsi"/>
                  <w:lang w:val="en-US" w:eastAsia="zh-CN"/>
                </w:rPr>
                <m:t>×real</m:t>
              </m:r>
              <m:d>
                <m:dPr>
                  <m:begChr m:val="["/>
                  <m:endChr m:val="]"/>
                  <m:ctrlPr>
                    <w:rPr>
                      <w:rFonts w:ascii="Cambria Math" w:hAnsi="Cambria Math" w:cstheme="minorHAnsi"/>
                      <w:bCs/>
                      <w:i/>
                      <w:lang w:val="en-US" w:eastAsia="zh-CN"/>
                    </w:rPr>
                  </m:ctrlPr>
                </m:dPr>
                <m:e>
                  <m:r>
                    <w:rPr>
                      <w:rFonts w:ascii="Cambria Math" w:hAnsi="Cambria Math" w:cstheme="minorHAnsi"/>
                      <w:lang w:val="en-US" w:eastAsia="zh-CN"/>
                    </w:rPr>
                    <m:t>-v×</m:t>
                  </m:r>
                  <m:f>
                    <m:fPr>
                      <m:ctrlPr>
                        <w:rPr>
                          <w:rFonts w:ascii="Cambria Math" w:hAnsi="Cambria Math" w:cstheme="minorHAnsi"/>
                          <w:bCs/>
                          <w:i/>
                          <w:lang w:val="en-US" w:eastAsia="zh-CN"/>
                        </w:rPr>
                      </m:ctrlPr>
                    </m:fPr>
                    <m:num>
                      <m:r>
                        <w:rPr>
                          <w:rFonts w:ascii="Cambria Math" w:hAnsi="Cambria Math" w:cstheme="minorHAnsi"/>
                          <w:lang w:val="en-US" w:eastAsia="zh-CN"/>
                        </w:rPr>
                        <m:t>y-</m:t>
                      </m:r>
                      <m:sSub>
                        <m:sSubPr>
                          <m:ctrlPr>
                            <w:rPr>
                              <w:rFonts w:ascii="Cambria Math" w:hAnsi="Cambria Math" w:cstheme="minorHAnsi"/>
                              <w:bCs/>
                              <w:i/>
                              <w:lang w:val="en-US" w:eastAsia="zh-CN"/>
                            </w:rPr>
                          </m:ctrlPr>
                        </m:sSubPr>
                        <m:e>
                          <m:r>
                            <w:rPr>
                              <w:rFonts w:ascii="Cambria Math" w:hAnsi="Cambria Math" w:cstheme="minorHAnsi"/>
                              <w:lang w:val="en-US" w:eastAsia="zh-CN"/>
                            </w:rPr>
                            <m:t>x</m:t>
                          </m:r>
                        </m:e>
                        <m:sub>
                          <m:r>
                            <w:rPr>
                              <w:rFonts w:ascii="Cambria Math" w:hAnsi="Cambria Math" w:cstheme="minorHAnsi"/>
                              <w:lang w:val="en-US" w:eastAsia="zh-CN"/>
                            </w:rPr>
                            <m:t>k</m:t>
                          </m:r>
                        </m:sub>
                      </m:sSub>
                    </m:num>
                    <m:den>
                      <m:d>
                        <m:dPr>
                          <m:begChr m:val="|"/>
                          <m:endChr m:val="|"/>
                          <m:ctrlPr>
                            <w:rPr>
                              <w:rFonts w:ascii="Cambria Math" w:hAnsi="Cambria Math" w:cstheme="minorHAnsi"/>
                              <w:bCs/>
                              <w:i/>
                              <w:lang w:val="en-US" w:eastAsia="zh-CN"/>
                            </w:rPr>
                          </m:ctrlPr>
                        </m:dPr>
                        <m:e>
                          <m:r>
                            <w:rPr>
                              <w:rFonts w:ascii="Cambria Math" w:hAnsi="Cambria Math" w:cstheme="minorHAnsi"/>
                              <w:lang w:val="en-US" w:eastAsia="zh-CN"/>
                            </w:rPr>
                            <m:t>y-</m:t>
                          </m:r>
                          <m:sSub>
                            <m:sSubPr>
                              <m:ctrlPr>
                                <w:rPr>
                                  <w:rFonts w:ascii="Cambria Math" w:hAnsi="Cambria Math" w:cstheme="minorHAnsi"/>
                                  <w:bCs/>
                                  <w:i/>
                                  <w:lang w:val="en-US" w:eastAsia="zh-CN"/>
                                </w:rPr>
                              </m:ctrlPr>
                            </m:sSubPr>
                            <m:e>
                              <m:r>
                                <w:rPr>
                                  <w:rFonts w:ascii="Cambria Math" w:hAnsi="Cambria Math" w:cstheme="minorHAnsi"/>
                                  <w:lang w:val="en-US" w:eastAsia="zh-CN"/>
                                </w:rPr>
                                <m:t>x</m:t>
                              </m:r>
                            </m:e>
                            <m:sub>
                              <m:r>
                                <w:rPr>
                                  <w:rFonts w:ascii="Cambria Math" w:hAnsi="Cambria Math" w:cstheme="minorHAnsi"/>
                                  <w:lang w:val="en-US" w:eastAsia="zh-CN"/>
                                </w:rPr>
                                <m:t>k</m:t>
                              </m:r>
                            </m:sub>
                          </m:sSub>
                        </m:e>
                      </m:d>
                      <m:r>
                        <w:rPr>
                          <w:rFonts w:ascii="Cambria Math" w:hAnsi="Cambria Math" w:cstheme="minorHAnsi"/>
                          <w:lang w:val="en-US" w:eastAsia="zh-CN"/>
                        </w:rPr>
                        <m:t>×C</m:t>
                      </m:r>
                    </m:den>
                  </m:f>
                </m:e>
              </m:d>
            </m:oMath>
            <w:r w:rsidR="001E4F1F" w:rsidRPr="00203C73">
              <w:rPr>
                <w:rFonts w:asciiTheme="minorHAnsi" w:eastAsiaTheme="minorEastAsia" w:hAnsiTheme="minorHAnsi" w:cstheme="minorHAnsi"/>
                <w:bCs/>
                <w:lang w:val="en-US" w:eastAsia="zh-CN"/>
              </w:rPr>
              <w:t xml:space="preserve"> for </w:t>
            </w:r>
            <m:oMath>
              <m:r>
                <w:rPr>
                  <w:rFonts w:ascii="Cambria Math" w:eastAsia="Times New Roman" w:hAnsi="Cambria Math" w:cstheme="minorHAnsi"/>
                  <w:lang w:val="en-US" w:eastAsia="ko-KR"/>
                </w:rPr>
                <m:t>k*</m:t>
              </m:r>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D</m:t>
                  </m:r>
                </m:e>
                <m:sub>
                  <m:r>
                    <w:rPr>
                      <w:rFonts w:ascii="Cambria Math" w:eastAsia="Times New Roman" w:hAnsi="Cambria Math" w:cstheme="minorHAnsi"/>
                      <w:lang w:val="en-US" w:eastAsia="ko-KR"/>
                    </w:rPr>
                    <m:t>s</m:t>
                  </m:r>
                </m:sub>
              </m:sSub>
              <m:r>
                <w:rPr>
                  <w:rFonts w:ascii="Cambria Math" w:eastAsia="Times New Roman" w:hAnsi="Cambria Math" w:cstheme="minorHAnsi"/>
                  <w:lang w:val="en-US" w:eastAsia="ko-KR"/>
                </w:rPr>
                <m:t>≤a&lt;k*</m:t>
              </m:r>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D</m:t>
                  </m:r>
                </m:e>
                <m:sub>
                  <m:r>
                    <w:rPr>
                      <w:rFonts w:ascii="Cambria Math" w:eastAsia="Times New Roman" w:hAnsi="Cambria Math" w:cstheme="minorHAnsi"/>
                      <w:lang w:val="en-US" w:eastAsia="ko-KR"/>
                    </w:rPr>
                    <m:t>s</m:t>
                  </m:r>
                </m:sub>
              </m:sSub>
              <m:r>
                <w:rPr>
                  <w:rFonts w:ascii="Cambria Math" w:eastAsia="Times New Roman" w:hAnsi="Cambria Math" w:cstheme="minorHAnsi"/>
                  <w:lang w:val="en-US" w:eastAsia="ko-KR"/>
                </w:rPr>
                <m:t>+</m:t>
              </m:r>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D</m:t>
                  </m:r>
                </m:e>
                <m:sub>
                  <m:r>
                    <w:rPr>
                      <w:rFonts w:ascii="Cambria Math" w:eastAsia="Times New Roman" w:hAnsi="Cambria Math" w:cstheme="minorHAnsi"/>
                      <w:lang w:val="en-US" w:eastAsia="ko-KR"/>
                    </w:rPr>
                    <m:t>s</m:t>
                  </m:r>
                </m:sub>
              </m:sSub>
            </m:oMath>
          </w:p>
          <w:p w14:paraId="1B91A6EB" w14:textId="77777777" w:rsidR="001E4F1F" w:rsidRPr="00203C73" w:rsidRDefault="001E4F1F" w:rsidP="000C5557">
            <w:pPr>
              <w:spacing w:after="0"/>
              <w:ind w:firstLineChars="700" w:firstLine="1400"/>
              <w:rPr>
                <w:rFonts w:asciiTheme="minorHAnsi" w:eastAsiaTheme="minorEastAsia" w:hAnsiTheme="minorHAnsi" w:cstheme="minorHAnsi"/>
                <w:lang w:val="en-US" w:eastAsia="zh-CN"/>
              </w:rPr>
            </w:pPr>
            <w:r w:rsidRPr="00203C73">
              <w:rPr>
                <w:rFonts w:asciiTheme="minorHAnsi" w:eastAsiaTheme="minorEastAsia" w:hAnsiTheme="minorHAnsi" w:cstheme="minorHAnsi"/>
                <w:lang w:val="en-US" w:eastAsia="zh-CN"/>
              </w:rPr>
              <w:t xml:space="preserve">and </w:t>
            </w:r>
          </w:p>
          <w:p w14:paraId="3DBD5672" w14:textId="77777777" w:rsidR="001E4F1F" w:rsidRPr="00203C73" w:rsidRDefault="00BE546A" w:rsidP="000C5557">
            <w:pPr>
              <w:jc w:val="center"/>
              <w:rPr>
                <w:rFonts w:asciiTheme="minorHAnsi" w:eastAsiaTheme="minorEastAsia" w:hAnsiTheme="minorHAnsi" w:cstheme="minorHAnsi"/>
                <w:lang w:val="en-US" w:eastAsia="zh-CN"/>
              </w:rPr>
            </w:pPr>
            <m:oMath>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F</m:t>
                  </m:r>
                </m:e>
                <m:sub>
                  <m:r>
                    <w:rPr>
                      <w:rFonts w:ascii="Cambria Math" w:eastAsia="Times New Roman" w:hAnsi="Cambria Math" w:cstheme="minorHAnsi"/>
                      <w:lang w:val="en-US" w:eastAsia="ko-KR"/>
                    </w:rPr>
                    <m:t>D,k+1</m:t>
                  </m:r>
                </m:sub>
              </m:sSub>
              <m:r>
                <w:rPr>
                  <w:rFonts w:ascii="Cambria Math" w:eastAsia="Times New Roman" w:hAnsi="Cambria Math" w:cstheme="minorHAnsi"/>
                  <w:lang w:val="en-US" w:eastAsia="ko-KR"/>
                </w:rPr>
                <m:t>=</m:t>
              </m:r>
              <m:sSub>
                <m:sSubPr>
                  <m:ctrlPr>
                    <w:rPr>
                      <w:rFonts w:ascii="Cambria Math" w:hAnsi="Cambria Math" w:cstheme="minorHAnsi"/>
                      <w:bCs/>
                      <w:i/>
                      <w:lang w:val="en-US"/>
                    </w:rPr>
                  </m:ctrlPr>
                </m:sSubPr>
                <m:e>
                  <m:r>
                    <w:rPr>
                      <w:rFonts w:ascii="Cambria Math" w:hAnsi="Cambria Math" w:cstheme="minorHAnsi"/>
                      <w:lang w:val="en-US"/>
                    </w:rPr>
                    <m:t>F</m:t>
                  </m:r>
                </m:e>
                <m:sub>
                  <m:r>
                    <w:rPr>
                      <w:rFonts w:ascii="Cambria Math" w:hAnsi="Cambria Math" w:cstheme="minorHAnsi"/>
                      <w:lang w:val="en-US"/>
                    </w:rPr>
                    <m:t>D,k</m:t>
                  </m:r>
                </m:sub>
              </m:sSub>
              <m:r>
                <w:rPr>
                  <w:rFonts w:ascii="Cambria Math" w:hAnsi="Cambria Math" w:cstheme="minorHAnsi"/>
                  <w:lang w:val="en-US"/>
                </w:rPr>
                <m:t>+</m:t>
              </m:r>
              <m:sSub>
                <m:sSubPr>
                  <m:ctrlPr>
                    <w:rPr>
                      <w:rFonts w:ascii="Cambria Math" w:hAnsi="Cambria Math" w:cstheme="minorHAnsi"/>
                      <w:bCs/>
                      <w:i/>
                      <w:lang w:val="en-US"/>
                    </w:rPr>
                  </m:ctrlPr>
                </m:sSubPr>
                <m:e>
                  <m:r>
                    <w:rPr>
                      <w:rFonts w:ascii="Cambria Math" w:hAnsi="Cambria Math" w:cstheme="minorHAnsi"/>
                      <w:lang w:val="en-US"/>
                    </w:rPr>
                    <m:t>F</m:t>
                  </m:r>
                </m:e>
                <m:sub>
                  <m:r>
                    <w:rPr>
                      <w:rFonts w:ascii="Cambria Math" w:hAnsi="Cambria Math" w:cstheme="minorHAnsi"/>
                      <w:lang w:val="en-US"/>
                    </w:rPr>
                    <m:t>∆,k+1</m:t>
                  </m:r>
                </m:sub>
              </m:sSub>
            </m:oMath>
            <w:r w:rsidR="001E4F1F" w:rsidRPr="00203C73">
              <w:rPr>
                <w:rFonts w:asciiTheme="minorHAnsi" w:eastAsiaTheme="minorEastAsia" w:hAnsiTheme="minorHAnsi" w:cstheme="minorHAnsi"/>
                <w:bCs/>
                <w:lang w:val="en-US" w:eastAsia="zh-CN"/>
              </w:rPr>
              <w:t xml:space="preserve"> for </w:t>
            </w:r>
            <m:oMath>
              <m:r>
                <w:rPr>
                  <w:rFonts w:ascii="Cambria Math" w:eastAsia="Times New Roman" w:hAnsi="Cambria Math" w:cstheme="minorHAnsi"/>
                  <w:lang w:val="en-US" w:eastAsia="ko-KR"/>
                </w:rPr>
                <m:t>k*</m:t>
              </m:r>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D</m:t>
                  </m:r>
                </m:e>
                <m:sub>
                  <m:r>
                    <w:rPr>
                      <w:rFonts w:ascii="Cambria Math" w:eastAsia="Times New Roman" w:hAnsi="Cambria Math" w:cstheme="minorHAnsi"/>
                      <w:lang w:val="en-US" w:eastAsia="ko-KR"/>
                    </w:rPr>
                    <m:t>s</m:t>
                  </m:r>
                </m:sub>
              </m:sSub>
              <m:r>
                <w:rPr>
                  <w:rFonts w:ascii="Cambria Math" w:eastAsia="Times New Roman" w:hAnsi="Cambria Math" w:cstheme="minorHAnsi"/>
                  <w:lang w:val="en-US" w:eastAsia="ko-KR"/>
                </w:rPr>
                <m:t>≤a&lt;k*</m:t>
              </m:r>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D</m:t>
                  </m:r>
                </m:e>
                <m:sub>
                  <m:r>
                    <w:rPr>
                      <w:rFonts w:ascii="Cambria Math" w:eastAsia="Times New Roman" w:hAnsi="Cambria Math" w:cstheme="minorHAnsi"/>
                      <w:lang w:val="en-US" w:eastAsia="ko-KR"/>
                    </w:rPr>
                    <m:t>s</m:t>
                  </m:r>
                </m:sub>
              </m:sSub>
              <m:r>
                <w:rPr>
                  <w:rFonts w:ascii="Cambria Math" w:eastAsia="Times New Roman" w:hAnsi="Cambria Math" w:cstheme="minorHAnsi"/>
                  <w:lang w:val="en-US" w:eastAsia="ko-KR"/>
                </w:rPr>
                <m:t>+</m:t>
              </m:r>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D</m:t>
                  </m:r>
                </m:e>
                <m:sub>
                  <m:r>
                    <w:rPr>
                      <w:rFonts w:ascii="Cambria Math" w:eastAsia="Times New Roman" w:hAnsi="Cambria Math" w:cstheme="minorHAnsi"/>
                      <w:lang w:val="en-US" w:eastAsia="ko-KR"/>
                    </w:rPr>
                    <m:t>s</m:t>
                  </m:r>
                </m:sub>
              </m:sSub>
            </m:oMath>
          </w:p>
          <w:p w14:paraId="23AA1B6C" w14:textId="77777777" w:rsidR="001E4F1F" w:rsidRPr="00203C73" w:rsidRDefault="001E4F1F" w:rsidP="000C5557">
            <w:pPr>
              <w:spacing w:after="0"/>
              <w:ind w:firstLineChars="700" w:firstLine="1400"/>
              <w:rPr>
                <w:rFonts w:asciiTheme="minorHAnsi" w:hAnsiTheme="minorHAnsi" w:cstheme="minorHAnsi"/>
                <w:lang w:val="en-US" w:eastAsia="zh-CN"/>
              </w:rPr>
            </w:pPr>
            <w:r w:rsidRPr="00203C73">
              <w:rPr>
                <w:rFonts w:asciiTheme="minorHAnsi" w:hAnsiTheme="minorHAnsi" w:cstheme="minorHAnsi"/>
                <w:lang w:val="en-US" w:eastAsia="zh-CN"/>
              </w:rPr>
              <w:t>where</w:t>
            </w:r>
          </w:p>
          <w:p w14:paraId="540B0B0F" w14:textId="4FEAC710" w:rsidR="001E4F1F" w:rsidRPr="001E4F1F" w:rsidRDefault="00BE546A" w:rsidP="000C5557">
            <w:pPr>
              <w:rPr>
                <w:rFonts w:asciiTheme="minorHAnsi" w:hAnsiTheme="minorHAnsi" w:cstheme="minorHAnsi"/>
                <w:lang w:eastAsia="zh-CN"/>
              </w:rPr>
            </w:pPr>
            <m:oMathPara>
              <m:oMath>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F</m:t>
                    </m:r>
                  </m:e>
                  <m:sub>
                    <m:r>
                      <w:rPr>
                        <w:rFonts w:ascii="Cambria Math" w:eastAsia="Times New Roman" w:hAnsi="Cambria Math" w:cstheme="minorHAnsi"/>
                        <w:lang w:val="en-US" w:eastAsia="ko-KR"/>
                      </w:rPr>
                      <m:t>∆,k</m:t>
                    </m:r>
                  </m:sub>
                </m:sSub>
                <m:r>
                  <w:rPr>
                    <w:rFonts w:ascii="Cambria Math" w:eastAsia="Times New Roman" w:hAnsi="Cambria Math" w:cstheme="minorHAnsi"/>
                    <w:lang w:val="en-US" w:eastAsia="ko-KR"/>
                  </w:rPr>
                  <m:t>=</m:t>
                </m:r>
                <m:d>
                  <m:dPr>
                    <m:begChr m:val="{"/>
                    <m:endChr m:val=""/>
                    <m:ctrlPr>
                      <w:rPr>
                        <w:rFonts w:ascii="Cambria Math" w:hAnsi="Cambria Math" w:cstheme="minorHAnsi"/>
                        <w:bCs/>
                        <w:i/>
                        <w:lang w:val="en-US" w:eastAsia="ko-KR"/>
                      </w:rPr>
                    </m:ctrlPr>
                  </m:dPr>
                  <m:e>
                    <m:eqArr>
                      <m:eqArrPr>
                        <m:ctrlPr>
                          <w:rPr>
                            <w:rFonts w:ascii="Cambria Math" w:hAnsi="Cambria Math" w:cstheme="minorHAnsi"/>
                            <w:bCs/>
                            <w:i/>
                            <w:lang w:val="en-US" w:eastAsia="ko-KR"/>
                          </w:rPr>
                        </m:ctrlPr>
                      </m:eqArrPr>
                      <m:e>
                        <m:r>
                          <w:rPr>
                            <w:rFonts w:ascii="Cambria Math" w:eastAsia="Times New Roman" w:hAnsi="Cambria Math" w:cstheme="minorHAnsi"/>
                            <w:lang w:val="en-US" w:eastAsia="ko-KR"/>
                          </w:rPr>
                          <m:t>+0.1 ppm*</m:t>
                        </m:r>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f</m:t>
                            </m:r>
                          </m:e>
                          <m:sub>
                            <m:r>
                              <w:rPr>
                                <w:rFonts w:ascii="Cambria Math" w:eastAsia="Times New Roman" w:hAnsi="Cambria Math" w:cstheme="minorHAnsi"/>
                                <w:lang w:val="en-US" w:eastAsia="ko-KR"/>
                              </w:rPr>
                              <m:t>c</m:t>
                            </m:r>
                          </m:sub>
                        </m:sSub>
                        <m:r>
                          <w:rPr>
                            <w:rFonts w:ascii="Cambria Math" w:eastAsia="Times New Roman" w:hAnsi="Cambria Math" w:cstheme="minorHAnsi"/>
                            <w:lang w:val="en-US" w:eastAsia="ko-KR"/>
                          </w:rPr>
                          <m:t xml:space="preserve"> ,  k mod 2=0</m:t>
                        </m:r>
                      </m:e>
                      <m:e>
                        <m:r>
                          <w:rPr>
                            <w:rFonts w:ascii="Cambria Math" w:eastAsia="Times New Roman" w:hAnsi="Cambria Math" w:cstheme="minorHAnsi"/>
                            <w:lang w:val="en-US" w:eastAsia="ko-KR"/>
                          </w:rPr>
                          <m:t>-0.1 ppm*</m:t>
                        </m:r>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f</m:t>
                            </m:r>
                          </m:e>
                          <m:sub>
                            <m:r>
                              <w:rPr>
                                <w:rFonts w:ascii="Cambria Math" w:eastAsia="Times New Roman" w:hAnsi="Cambria Math" w:cstheme="minorHAnsi"/>
                                <w:lang w:val="en-US" w:eastAsia="ko-KR"/>
                              </w:rPr>
                              <m:t>c</m:t>
                            </m:r>
                          </m:sub>
                        </m:sSub>
                        <m:r>
                          <w:rPr>
                            <w:rFonts w:ascii="Cambria Math" w:eastAsia="Times New Roman" w:hAnsi="Cambria Math" w:cstheme="minorHAnsi"/>
                            <w:lang w:val="en-US" w:eastAsia="ko-KR"/>
                          </w:rPr>
                          <m:t xml:space="preserve"> ,  k mod 2=1</m:t>
                        </m:r>
                      </m:e>
                    </m:eqArr>
                  </m:e>
                </m:d>
              </m:oMath>
            </m:oMathPara>
          </w:p>
        </w:tc>
      </w:tr>
    </w:tbl>
    <w:p w14:paraId="30A2D4EA" w14:textId="3328F2BD" w:rsidR="006C513A" w:rsidRPr="004358EC"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lastRenderedPageBreak/>
        <w:t xml:space="preserve">Simulation results </w:t>
      </w:r>
      <w:r w:rsidR="00BF40F0">
        <w:rPr>
          <w:rFonts w:asciiTheme="minorHAnsi" w:hAnsiTheme="minorHAnsi" w:cstheme="minorHAnsi"/>
          <w:lang w:val="en-US" w:eastAsia="zh-CN"/>
        </w:rPr>
        <w:t>of SFN scheme A</w:t>
      </w:r>
    </w:p>
    <w:p w14:paraId="3AF16340" w14:textId="613DAFD9" w:rsidR="00360AA6" w:rsidRDefault="00360AA6" w:rsidP="004358EC">
      <w:pPr>
        <w:rPr>
          <w:rFonts w:asciiTheme="minorHAnsi" w:hAnsiTheme="minorHAnsi" w:cstheme="minorHAnsi"/>
          <w:lang w:val="en-US" w:eastAsia="zh-CN"/>
        </w:rPr>
      </w:pPr>
      <w:r>
        <w:rPr>
          <w:rFonts w:asciiTheme="minorHAnsi" w:hAnsiTheme="minorHAnsi" w:cstheme="minorHAnsi"/>
          <w:lang w:val="en-US" w:eastAsia="zh-CN"/>
        </w:rPr>
        <w:t>W</w:t>
      </w:r>
      <w:r w:rsidR="00C100DE" w:rsidRPr="004358EC">
        <w:rPr>
          <w:rFonts w:asciiTheme="minorHAnsi" w:hAnsiTheme="minorHAnsi" w:cstheme="minorHAnsi"/>
          <w:lang w:val="en-US" w:eastAsia="zh-CN"/>
        </w:rPr>
        <w:t>e evaluate</w:t>
      </w:r>
      <w:r>
        <w:rPr>
          <w:rFonts w:asciiTheme="minorHAnsi" w:hAnsiTheme="minorHAnsi" w:cstheme="minorHAnsi"/>
          <w:lang w:val="en-US" w:eastAsia="zh-CN"/>
        </w:rPr>
        <w:t xml:space="preserve"> SFN scheme A</w:t>
      </w:r>
      <w:r w:rsidR="00C100DE" w:rsidRPr="004358EC">
        <w:rPr>
          <w:rFonts w:asciiTheme="minorHAnsi" w:hAnsiTheme="minorHAnsi" w:cstheme="minorHAnsi"/>
          <w:lang w:val="en-US" w:eastAsia="zh-CN"/>
        </w:rPr>
        <w:t xml:space="preserve"> performance </w:t>
      </w:r>
      <w:r>
        <w:rPr>
          <w:rFonts w:asciiTheme="minorHAnsi" w:hAnsiTheme="minorHAnsi" w:cstheme="minorHAnsi"/>
          <w:lang w:val="en-US" w:eastAsia="zh-CN"/>
        </w:rPr>
        <w:t>based on below simulation assumptions.</w:t>
      </w:r>
      <w:r w:rsidRPr="00360AA6">
        <w:rPr>
          <w:rFonts w:asciiTheme="minorHAnsi" w:hAnsiTheme="minorHAnsi" w:cstheme="minorHAnsi"/>
          <w:lang w:val="en-US" w:eastAsia="zh-CN"/>
        </w:rPr>
        <w:t xml:space="preserve"> </w:t>
      </w:r>
    </w:p>
    <w:p w14:paraId="3F434B15" w14:textId="1CD45CBB" w:rsidR="00360AA6" w:rsidRDefault="00360AA6" w:rsidP="004358EC">
      <w:pPr>
        <w:rPr>
          <w:rFonts w:asciiTheme="minorHAnsi" w:hAnsiTheme="minorHAnsi" w:cstheme="minorHAnsi"/>
          <w:lang w:val="en-US" w:eastAsia="zh-CN"/>
        </w:rPr>
      </w:pPr>
      <w:r w:rsidRPr="00360AA6">
        <w:rPr>
          <w:rFonts w:asciiTheme="minorHAnsi" w:hAnsiTheme="minorHAnsi" w:cstheme="minorHAnsi"/>
          <w:noProof/>
          <w:lang w:val="en-US" w:eastAsia="zh-CN"/>
        </w:rPr>
        <w:drawing>
          <wp:inline distT="0" distB="0" distL="0" distR="0" wp14:anchorId="2353F727" wp14:editId="76B2C0CD">
            <wp:extent cx="6122035" cy="33483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348355"/>
                    </a:xfrm>
                    <a:prstGeom prst="rect">
                      <a:avLst/>
                    </a:prstGeom>
                  </pic:spPr>
                </pic:pic>
              </a:graphicData>
            </a:graphic>
          </wp:inline>
        </w:drawing>
      </w:r>
    </w:p>
    <w:p w14:paraId="19F63200" w14:textId="34D4C340" w:rsidR="00FE1597" w:rsidRDefault="00FE1597" w:rsidP="004358EC">
      <w:pPr>
        <w:rPr>
          <w:rFonts w:asciiTheme="minorHAnsi" w:hAnsiTheme="minorHAnsi" w:cstheme="minorHAnsi"/>
          <w:lang w:val="en-US" w:eastAsia="zh-CN"/>
        </w:rPr>
      </w:pPr>
      <w:r>
        <w:rPr>
          <w:rFonts w:asciiTheme="minorHAnsi" w:hAnsiTheme="minorHAnsi" w:cstheme="minorHAnsi"/>
          <w:lang w:val="en-US" w:eastAsia="zh-CN"/>
        </w:rPr>
        <w:t>Channel model we used is similar as 3GPP38.101-4 B.3.2 HST-SFN</w:t>
      </w:r>
      <w:r w:rsidR="00BB3BBA">
        <w:rPr>
          <w:rFonts w:asciiTheme="minorHAnsi" w:hAnsiTheme="minorHAnsi" w:cstheme="minorHAnsi"/>
          <w:lang w:val="en-US" w:eastAsia="zh-CN"/>
        </w:rPr>
        <w:t xml:space="preserve"> [2]</w:t>
      </w:r>
      <w:r>
        <w:rPr>
          <w:rFonts w:asciiTheme="minorHAnsi" w:hAnsiTheme="minorHAnsi" w:cstheme="minorHAnsi"/>
          <w:lang w:val="en-US" w:eastAsia="zh-CN"/>
        </w:rPr>
        <w:t>, removing 2 taps. Related Doppler shift trajectory and relative power level trajectory are as Fig.1.</w:t>
      </w:r>
    </w:p>
    <w:p w14:paraId="68A51949" w14:textId="78A1360B" w:rsidR="00FE1597" w:rsidRDefault="00FE1597" w:rsidP="004358EC">
      <w:pPr>
        <w:rPr>
          <w:rFonts w:asciiTheme="minorHAnsi" w:hAnsiTheme="minorHAnsi" w:cstheme="minorHAnsi"/>
          <w:lang w:val="en-US" w:eastAsia="zh-CN"/>
        </w:rPr>
      </w:pPr>
      <w:r w:rsidRPr="00FE1597">
        <w:rPr>
          <w:rFonts w:asciiTheme="minorHAnsi" w:hAnsiTheme="minorHAnsi" w:cstheme="minorHAnsi" w:hint="eastAsia"/>
          <w:noProof/>
          <w:lang w:val="en-US" w:eastAsia="zh-CN"/>
        </w:rPr>
        <w:drawing>
          <wp:inline distT="0" distB="0" distL="0" distR="0" wp14:anchorId="5A3B47B0" wp14:editId="55B71A4D">
            <wp:extent cx="3009600" cy="225360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9600" cy="2253600"/>
                    </a:xfrm>
                    <a:prstGeom prst="rect">
                      <a:avLst/>
                    </a:prstGeom>
                    <a:noFill/>
                    <a:ln>
                      <a:noFill/>
                    </a:ln>
                  </pic:spPr>
                </pic:pic>
              </a:graphicData>
            </a:graphic>
          </wp:inline>
        </w:drawing>
      </w:r>
      <w:r w:rsidRPr="00FE1597">
        <w:rPr>
          <w:rFonts w:asciiTheme="minorHAnsi" w:hAnsiTheme="minorHAnsi" w:cstheme="minorHAnsi" w:hint="eastAsia"/>
          <w:noProof/>
          <w:lang w:val="en-US" w:eastAsia="zh-CN"/>
        </w:rPr>
        <w:drawing>
          <wp:inline distT="0" distB="0" distL="0" distR="0" wp14:anchorId="1B12415B" wp14:editId="6451C52E">
            <wp:extent cx="3009600" cy="225360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9600" cy="2253600"/>
                    </a:xfrm>
                    <a:prstGeom prst="rect">
                      <a:avLst/>
                    </a:prstGeom>
                    <a:noFill/>
                    <a:ln>
                      <a:noFill/>
                    </a:ln>
                  </pic:spPr>
                </pic:pic>
              </a:graphicData>
            </a:graphic>
          </wp:inline>
        </w:drawing>
      </w:r>
    </w:p>
    <w:p w14:paraId="3DDFB7B8" w14:textId="1A8E455A" w:rsidR="00FE1597" w:rsidRPr="00E924C1" w:rsidRDefault="00FE1597" w:rsidP="00FE1597">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Fig.1 </w:t>
      </w:r>
      <w:r>
        <w:rPr>
          <w:rFonts w:asciiTheme="minorHAnsi" w:eastAsiaTheme="minorEastAsia" w:hAnsiTheme="minorHAnsi" w:cstheme="minorHAnsi"/>
          <w:b/>
          <w:lang w:val="en-US" w:eastAsia="zh-CN"/>
        </w:rPr>
        <w:t>Doppler shift trajectory and relative power level trajectory of maximum Doppler shift 870Hz</w:t>
      </w:r>
    </w:p>
    <w:p w14:paraId="2A3AAE30" w14:textId="332CEE63" w:rsidR="00C100DE" w:rsidRPr="00734927" w:rsidRDefault="00734927" w:rsidP="0073492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p>
    <w:p w14:paraId="195F0402" w14:textId="0014FF65" w:rsidR="00E55222" w:rsidRPr="00F17467" w:rsidRDefault="00027BCA" w:rsidP="00F17467">
      <w:pPr>
        <w:rPr>
          <w:rFonts w:asciiTheme="minorHAnsi" w:eastAsiaTheme="minorEastAsia" w:hAnsiTheme="minorHAnsi" w:cstheme="minorHAnsi"/>
          <w:lang w:val="en-US" w:eastAsia="zh-CN"/>
        </w:rPr>
      </w:pPr>
      <w:r w:rsidRPr="00E55222">
        <w:rPr>
          <w:rFonts w:hint="eastAsia"/>
          <w:noProof/>
          <w:lang w:val="en-US" w:eastAsia="zh-CN"/>
        </w:rPr>
        <w:lastRenderedPageBreak/>
        <w:drawing>
          <wp:inline distT="0" distB="0" distL="0" distR="0" wp14:anchorId="409683BB" wp14:editId="6948860F">
            <wp:extent cx="3060000" cy="196200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0000" cy="1962000"/>
                    </a:xfrm>
                    <a:prstGeom prst="rect">
                      <a:avLst/>
                    </a:prstGeom>
                    <a:noFill/>
                    <a:ln>
                      <a:noFill/>
                    </a:ln>
                  </pic:spPr>
                </pic:pic>
              </a:graphicData>
            </a:graphic>
          </wp:inline>
        </w:drawing>
      </w:r>
      <w:r w:rsidR="00E55222" w:rsidRPr="00E55222">
        <w:rPr>
          <w:noProof/>
          <w:lang w:val="en-US" w:eastAsia="zh-CN"/>
        </w:rPr>
        <w:drawing>
          <wp:inline distT="0" distB="0" distL="0" distR="0" wp14:anchorId="2ECEBD68" wp14:editId="66CF42A4">
            <wp:extent cx="3060000" cy="1962000"/>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0000" cy="1962000"/>
                    </a:xfrm>
                    <a:prstGeom prst="rect">
                      <a:avLst/>
                    </a:prstGeom>
                    <a:noFill/>
                    <a:ln>
                      <a:noFill/>
                    </a:ln>
                  </pic:spPr>
                </pic:pic>
              </a:graphicData>
            </a:graphic>
          </wp:inline>
        </w:drawing>
      </w:r>
    </w:p>
    <w:p w14:paraId="10062FEC" w14:textId="656D8BD3"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sidR="00EC1968">
        <w:rPr>
          <w:rFonts w:asciiTheme="minorHAnsi" w:eastAsiaTheme="minorEastAsia" w:hAnsiTheme="minorHAnsi" w:cstheme="minorHAnsi"/>
          <w:b/>
          <w:lang w:val="en-US" w:eastAsia="zh-CN"/>
        </w:rPr>
        <w:t>2</w:t>
      </w:r>
      <w:r w:rsidRPr="00E924C1">
        <w:rPr>
          <w:rFonts w:asciiTheme="minorHAnsi" w:eastAsiaTheme="minorEastAsia" w:hAnsiTheme="minorHAnsi" w:cstheme="minorHAnsi"/>
          <w:b/>
          <w:lang w:val="en-US" w:eastAsia="zh-CN"/>
        </w:rPr>
        <w:t xml:space="preserve"> Throughput performance of</w:t>
      </w:r>
      <w:r w:rsidR="00A75146">
        <w:rPr>
          <w:rFonts w:asciiTheme="minorHAnsi" w:eastAsiaTheme="minorEastAsia" w:hAnsiTheme="minorHAnsi" w:cstheme="minorHAnsi"/>
          <w:b/>
          <w:lang w:val="en-US" w:eastAsia="zh-CN"/>
        </w:rPr>
        <w:t xml:space="preserve"> FDD</w:t>
      </w:r>
      <w:r w:rsidRPr="00E924C1">
        <w:rPr>
          <w:rFonts w:asciiTheme="minorHAnsi" w:eastAsiaTheme="minorEastAsia" w:hAnsiTheme="minorHAnsi" w:cstheme="minorHAnsi"/>
          <w:b/>
          <w:lang w:val="en-US" w:eastAsia="zh-CN"/>
        </w:rPr>
        <w:t xml:space="preserve"> </w:t>
      </w:r>
      <w:r w:rsidR="002B335F">
        <w:rPr>
          <w:rFonts w:asciiTheme="minorHAnsi" w:eastAsiaTheme="minorEastAsia" w:hAnsiTheme="minorHAnsi" w:cstheme="minorHAnsi" w:hint="eastAsia"/>
          <w:b/>
          <w:lang w:val="en-US" w:eastAsia="zh-CN"/>
        </w:rPr>
        <w:t>MCS</w:t>
      </w:r>
      <w:r w:rsidR="002B335F">
        <w:rPr>
          <w:rFonts w:asciiTheme="minorHAnsi" w:eastAsiaTheme="minorEastAsia" w:hAnsiTheme="minorHAnsi" w:cstheme="minorHAnsi"/>
          <w:b/>
          <w:lang w:val="en-US" w:eastAsia="zh-CN"/>
        </w:rPr>
        <w:t>1</w:t>
      </w:r>
      <w:r w:rsidR="00027BCA">
        <w:rPr>
          <w:rFonts w:asciiTheme="minorHAnsi" w:eastAsiaTheme="minorEastAsia" w:hAnsiTheme="minorHAnsi" w:cstheme="minorHAnsi"/>
          <w:b/>
          <w:lang w:val="en-US" w:eastAsia="zh-CN"/>
        </w:rPr>
        <w:t>3</w:t>
      </w:r>
      <w:r w:rsidR="00701F0B">
        <w:rPr>
          <w:rFonts w:asciiTheme="minorHAnsi" w:eastAsiaTheme="minorEastAsia" w:hAnsiTheme="minorHAnsi" w:cstheme="minorHAnsi"/>
          <w:b/>
          <w:lang w:val="en-US" w:eastAsia="zh-CN"/>
        </w:rPr>
        <w:t xml:space="preserve"> </w:t>
      </w:r>
      <w:r w:rsidR="00701F0B">
        <w:rPr>
          <w:rFonts w:asciiTheme="minorHAnsi" w:eastAsiaTheme="minorEastAsia" w:hAnsiTheme="minorHAnsi" w:cstheme="minorHAnsi" w:hint="eastAsia"/>
          <w:b/>
          <w:lang w:val="en-US" w:eastAsia="zh-CN"/>
        </w:rPr>
        <w:t>a</w:t>
      </w:r>
      <w:r w:rsidR="00701F0B">
        <w:rPr>
          <w:rFonts w:asciiTheme="minorHAnsi" w:eastAsiaTheme="minorEastAsia" w:hAnsiTheme="minorHAnsi" w:cstheme="minorHAnsi"/>
          <w:b/>
          <w:lang w:val="en-US" w:eastAsia="zh-CN"/>
        </w:rPr>
        <w:t>nd MCS1</w:t>
      </w:r>
      <w:r w:rsidR="00027BCA">
        <w:rPr>
          <w:rFonts w:asciiTheme="minorHAnsi" w:eastAsiaTheme="minorEastAsia" w:hAnsiTheme="minorHAnsi" w:cstheme="minorHAnsi"/>
          <w:b/>
          <w:lang w:val="en-US" w:eastAsia="zh-CN"/>
        </w:rPr>
        <w:t>7</w:t>
      </w:r>
    </w:p>
    <w:p w14:paraId="6F866F21" w14:textId="3362F215" w:rsidR="00480E66" w:rsidRDefault="00480E66" w:rsidP="00480E66">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w:t>
      </w:r>
      <w:r>
        <w:rPr>
          <w:rFonts w:asciiTheme="minorHAnsi" w:hAnsiTheme="minorHAnsi" w:cstheme="minorHAnsi"/>
          <w:b/>
          <w:lang w:val="en-US" w:eastAsia="zh-CN"/>
        </w:rPr>
        <w:t xml:space="preserve"> T</w:t>
      </w:r>
      <w:r w:rsidRPr="00734927">
        <w:rPr>
          <w:rFonts w:asciiTheme="minorHAnsi" w:hAnsiTheme="minorHAnsi" w:cstheme="minorHAnsi"/>
          <w:b/>
          <w:lang w:val="en-US" w:eastAsia="zh-CN"/>
        </w:rPr>
        <w:t>DD</w:t>
      </w:r>
    </w:p>
    <w:p w14:paraId="58692183" w14:textId="30D8A9BB" w:rsidR="00E834AC" w:rsidRPr="00E924C1" w:rsidRDefault="00027BCA" w:rsidP="007C5377">
      <w:pPr>
        <w:rPr>
          <w:rFonts w:asciiTheme="minorHAnsi" w:eastAsiaTheme="minorEastAsia" w:hAnsiTheme="minorHAnsi" w:cstheme="minorHAnsi"/>
          <w:b/>
          <w:lang w:val="en-US" w:eastAsia="zh-CN"/>
        </w:rPr>
      </w:pPr>
      <w:r w:rsidRPr="007C5377">
        <w:rPr>
          <w:rFonts w:asciiTheme="minorHAnsi" w:eastAsiaTheme="minorEastAsia" w:hAnsiTheme="minorHAnsi" w:cstheme="minorHAnsi"/>
          <w:b/>
          <w:noProof/>
          <w:lang w:val="en-US" w:eastAsia="zh-CN"/>
        </w:rPr>
        <w:drawing>
          <wp:inline distT="0" distB="0" distL="0" distR="0" wp14:anchorId="02F4363E" wp14:editId="6DD18AB0">
            <wp:extent cx="3060000" cy="1962000"/>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0000" cy="1962000"/>
                    </a:xfrm>
                    <a:prstGeom prst="rect">
                      <a:avLst/>
                    </a:prstGeom>
                    <a:noFill/>
                    <a:ln>
                      <a:noFill/>
                    </a:ln>
                  </pic:spPr>
                </pic:pic>
              </a:graphicData>
            </a:graphic>
          </wp:inline>
        </w:drawing>
      </w:r>
      <w:r w:rsidR="007C5377" w:rsidRPr="007C5377">
        <w:rPr>
          <w:rFonts w:asciiTheme="minorHAnsi" w:hAnsiTheme="minorHAnsi" w:cstheme="minorHAnsi" w:hint="eastAsia"/>
          <w:b/>
          <w:noProof/>
          <w:lang w:val="en-US" w:eastAsia="zh-CN"/>
        </w:rPr>
        <w:drawing>
          <wp:inline distT="0" distB="0" distL="0" distR="0" wp14:anchorId="19854F74" wp14:editId="383C8B29">
            <wp:extent cx="3060000" cy="1965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0000" cy="1965600"/>
                    </a:xfrm>
                    <a:prstGeom prst="rect">
                      <a:avLst/>
                    </a:prstGeom>
                    <a:noFill/>
                    <a:ln>
                      <a:noFill/>
                    </a:ln>
                  </pic:spPr>
                </pic:pic>
              </a:graphicData>
            </a:graphic>
          </wp:inline>
        </w:drawing>
      </w:r>
    </w:p>
    <w:p w14:paraId="543781F2" w14:textId="4F72C382"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sidR="00EC1968">
        <w:rPr>
          <w:rFonts w:asciiTheme="minorHAnsi" w:eastAsiaTheme="minorEastAsia" w:hAnsiTheme="minorHAnsi" w:cstheme="minorHAnsi"/>
          <w:b/>
          <w:lang w:val="en-US" w:eastAsia="zh-CN"/>
        </w:rPr>
        <w:t>3</w:t>
      </w:r>
      <w:r w:rsidRPr="00E924C1">
        <w:rPr>
          <w:rFonts w:asciiTheme="minorHAnsi" w:eastAsiaTheme="minorEastAsia" w:hAnsiTheme="minorHAnsi" w:cstheme="minorHAnsi"/>
          <w:b/>
          <w:lang w:val="en-US" w:eastAsia="zh-CN"/>
        </w:rPr>
        <w:t xml:space="preserve"> </w:t>
      </w:r>
      <w:r w:rsidR="00DF190C" w:rsidRPr="00E924C1">
        <w:rPr>
          <w:rFonts w:asciiTheme="minorHAnsi" w:eastAsiaTheme="minorEastAsia" w:hAnsiTheme="minorHAnsi" w:cstheme="minorHAnsi"/>
          <w:b/>
          <w:lang w:val="en-US" w:eastAsia="zh-CN"/>
        </w:rPr>
        <w:t xml:space="preserve">Throughput performance of </w:t>
      </w:r>
      <w:r w:rsidR="00480E66">
        <w:rPr>
          <w:rFonts w:asciiTheme="minorHAnsi" w:eastAsiaTheme="minorEastAsia" w:hAnsiTheme="minorHAnsi" w:cstheme="minorHAnsi"/>
          <w:b/>
          <w:lang w:val="en-US" w:eastAsia="zh-CN"/>
        </w:rPr>
        <w:t>TDD MCS1</w:t>
      </w:r>
      <w:r w:rsidR="00027BCA">
        <w:rPr>
          <w:rFonts w:asciiTheme="minorHAnsi" w:eastAsiaTheme="minorEastAsia" w:hAnsiTheme="minorHAnsi" w:cstheme="minorHAnsi"/>
          <w:b/>
          <w:lang w:val="en-US" w:eastAsia="zh-CN"/>
        </w:rPr>
        <w:t>3</w:t>
      </w:r>
      <w:r w:rsidR="00480E66">
        <w:rPr>
          <w:rFonts w:asciiTheme="minorHAnsi" w:eastAsiaTheme="minorEastAsia" w:hAnsiTheme="minorHAnsi" w:cstheme="minorHAnsi"/>
          <w:b/>
          <w:lang w:val="en-US" w:eastAsia="zh-CN"/>
        </w:rPr>
        <w:t xml:space="preserve"> and MCS1</w:t>
      </w:r>
      <w:r w:rsidR="00027BCA">
        <w:rPr>
          <w:rFonts w:asciiTheme="minorHAnsi" w:eastAsiaTheme="minorEastAsia" w:hAnsiTheme="minorHAnsi" w:cstheme="minorHAnsi"/>
          <w:b/>
          <w:lang w:val="en-US" w:eastAsia="zh-CN"/>
        </w:rPr>
        <w:t>7</w:t>
      </w:r>
    </w:p>
    <w:p w14:paraId="38D7E7B3" w14:textId="57537749" w:rsidR="00062830" w:rsidRPr="00E924C1" w:rsidRDefault="00062830" w:rsidP="00062830">
      <w:pPr>
        <w:rPr>
          <w:rFonts w:asciiTheme="minorHAnsi" w:hAnsiTheme="minorHAnsi" w:cstheme="minorHAnsi"/>
          <w:lang w:eastAsia="zh-CN"/>
        </w:rPr>
      </w:pPr>
      <w:r w:rsidRPr="00E924C1">
        <w:rPr>
          <w:rFonts w:asciiTheme="minorHAnsi" w:hAnsiTheme="minorHAnsi" w:cstheme="minorHAnsi"/>
          <w:lang w:eastAsia="zh-CN"/>
        </w:rPr>
        <w:t>The SNR point</w:t>
      </w:r>
      <w:r w:rsidR="002154B0">
        <w:rPr>
          <w:rFonts w:asciiTheme="minorHAnsi" w:hAnsiTheme="minorHAnsi" w:cstheme="minorHAnsi"/>
          <w:lang w:eastAsia="zh-CN"/>
        </w:rPr>
        <w:t>s</w:t>
      </w:r>
      <w:r w:rsidRPr="00E924C1">
        <w:rPr>
          <w:rFonts w:asciiTheme="minorHAnsi" w:hAnsiTheme="minorHAnsi" w:cstheme="minorHAnsi"/>
          <w:lang w:eastAsia="zh-CN"/>
        </w:rPr>
        <w:t xml:space="preserve"> at </w:t>
      </w:r>
      <w:r w:rsidR="0048577D">
        <w:rPr>
          <w:rFonts w:asciiTheme="minorHAnsi" w:hAnsiTheme="minorHAnsi" w:cstheme="minorHAnsi"/>
          <w:lang w:eastAsia="zh-CN"/>
        </w:rPr>
        <w:t>70%</w:t>
      </w:r>
      <w:r w:rsidR="004014EB">
        <w:rPr>
          <w:rFonts w:asciiTheme="minorHAnsi" w:hAnsiTheme="minorHAnsi" w:cstheme="minorHAnsi"/>
          <w:lang w:eastAsia="zh-CN"/>
        </w:rPr>
        <w:t xml:space="preserve"> </w:t>
      </w:r>
      <w:r w:rsidR="0048577D">
        <w:rPr>
          <w:rFonts w:asciiTheme="minorHAnsi" w:hAnsiTheme="minorHAnsi" w:cstheme="minorHAnsi"/>
          <w:lang w:eastAsia="zh-CN"/>
        </w:rPr>
        <w:t>of</w:t>
      </w:r>
      <w:r w:rsidRPr="00E924C1">
        <w:rPr>
          <w:rFonts w:asciiTheme="minorHAnsi" w:hAnsiTheme="minorHAnsi" w:cstheme="minorHAnsi"/>
          <w:lang w:eastAsia="zh-CN"/>
        </w:rPr>
        <w:t xml:space="preserve"> </w:t>
      </w:r>
      <w:r w:rsidR="002154B0">
        <w:rPr>
          <w:rFonts w:asciiTheme="minorHAnsi" w:hAnsiTheme="minorHAnsi" w:cstheme="minorHAnsi"/>
          <w:lang w:eastAsia="zh-CN"/>
        </w:rPr>
        <w:t>peak rate for</w:t>
      </w:r>
      <w:r w:rsidR="0048577D">
        <w:rPr>
          <w:rFonts w:asciiTheme="minorHAnsi" w:hAnsiTheme="minorHAnsi" w:cstheme="minorHAnsi"/>
          <w:lang w:eastAsia="zh-CN"/>
        </w:rPr>
        <w:t xml:space="preserve"> different test </w:t>
      </w:r>
      <w:r w:rsidR="002154B0">
        <w:rPr>
          <w:rFonts w:asciiTheme="minorHAnsi" w:hAnsiTheme="minorHAnsi" w:cstheme="minorHAnsi"/>
          <w:lang w:eastAsia="zh-CN"/>
        </w:rPr>
        <w:t>cases</w:t>
      </w:r>
      <w:r w:rsidR="0048577D">
        <w:rPr>
          <w:rFonts w:asciiTheme="minorHAnsi" w:hAnsiTheme="minorHAnsi" w:cstheme="minorHAnsi"/>
          <w:lang w:eastAsia="zh-CN"/>
        </w:rPr>
        <w:t xml:space="preserve"> </w:t>
      </w:r>
      <w:r w:rsidRPr="00E924C1">
        <w:rPr>
          <w:rFonts w:asciiTheme="minorHAnsi" w:hAnsiTheme="minorHAnsi" w:cstheme="minorHAnsi"/>
          <w:lang w:eastAsia="zh-CN"/>
        </w:rPr>
        <w:t>are summarized in the following table</w:t>
      </w:r>
      <w:r w:rsidRPr="00E924C1">
        <w:rPr>
          <w:rFonts w:asciiTheme="minorHAnsi" w:hAnsiTheme="minorHAnsi" w:cstheme="minorHAnsi" w:hint="eastAsia"/>
          <w:lang w:eastAsia="zh-CN"/>
        </w:rPr>
        <w:t>：</w:t>
      </w:r>
    </w:p>
    <w:p w14:paraId="2B18522F" w14:textId="3686747E" w:rsidR="00A81D63" w:rsidRDefault="00A81D63" w:rsidP="00A81D63">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sidR="0048577D">
        <w:rPr>
          <w:rFonts w:asciiTheme="minorHAnsi" w:hAnsiTheme="minorHAnsi" w:cstheme="minorHAnsi"/>
          <w:b/>
          <w:lang w:eastAsia="zh-CN"/>
        </w:rPr>
        <w:t>2.</w:t>
      </w:r>
      <w:r w:rsidRPr="00E924C1">
        <w:rPr>
          <w:rFonts w:asciiTheme="minorHAnsi" w:hAnsiTheme="minorHAnsi" w:cstheme="minorHAnsi"/>
          <w:b/>
          <w:lang w:eastAsia="zh-CN"/>
        </w:rPr>
        <w:t xml:space="preserve">1: SNR point </w:t>
      </w:r>
      <w:r w:rsidR="0048577D">
        <w:rPr>
          <w:rFonts w:asciiTheme="minorHAnsi" w:hAnsiTheme="minorHAnsi" w:cstheme="minorHAnsi"/>
          <w:b/>
          <w:lang w:eastAsia="zh-CN"/>
        </w:rPr>
        <w:t>at 70%</w:t>
      </w:r>
      <w:r w:rsidR="00FB6697">
        <w:rPr>
          <w:rFonts w:asciiTheme="minorHAnsi" w:hAnsiTheme="minorHAnsi" w:cstheme="minorHAnsi"/>
          <w:b/>
          <w:lang w:eastAsia="zh-CN"/>
        </w:rPr>
        <w:t xml:space="preserve"> </w:t>
      </w:r>
      <w:r w:rsidR="002154B0">
        <w:rPr>
          <w:rFonts w:asciiTheme="minorHAnsi" w:hAnsiTheme="minorHAnsi" w:cstheme="minorHAnsi"/>
          <w:b/>
          <w:lang w:eastAsia="zh-CN"/>
        </w:rPr>
        <w:t>peak rate of different cases</w:t>
      </w:r>
    </w:p>
    <w:tbl>
      <w:tblPr>
        <w:tblStyle w:val="aff7"/>
        <w:tblW w:w="0" w:type="auto"/>
        <w:jc w:val="center"/>
        <w:tblLook w:val="04A0" w:firstRow="1" w:lastRow="0" w:firstColumn="1" w:lastColumn="0" w:noHBand="0" w:noVBand="1"/>
      </w:tblPr>
      <w:tblGrid>
        <w:gridCol w:w="1300"/>
        <w:gridCol w:w="1043"/>
        <w:gridCol w:w="1043"/>
        <w:gridCol w:w="1957"/>
        <w:gridCol w:w="2041"/>
        <w:gridCol w:w="1478"/>
      </w:tblGrid>
      <w:tr w:rsidR="00027BCA" w:rsidRPr="000C12BA" w14:paraId="2E264572" w14:textId="77777777" w:rsidTr="00E411C7">
        <w:trPr>
          <w:trHeight w:val="379"/>
          <w:jc w:val="center"/>
        </w:trPr>
        <w:tc>
          <w:tcPr>
            <w:tcW w:w="1300" w:type="dxa"/>
            <w:vAlign w:val="center"/>
          </w:tcPr>
          <w:p w14:paraId="6C96A752" w14:textId="616AAF27"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Case Number</w:t>
            </w:r>
          </w:p>
        </w:tc>
        <w:tc>
          <w:tcPr>
            <w:tcW w:w="1043" w:type="dxa"/>
            <w:vAlign w:val="center"/>
          </w:tcPr>
          <w:p w14:paraId="6A9DE973" w14:textId="27F94FD5"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Duplex</w:t>
            </w:r>
          </w:p>
        </w:tc>
        <w:tc>
          <w:tcPr>
            <w:tcW w:w="1043" w:type="dxa"/>
            <w:vAlign w:val="center"/>
          </w:tcPr>
          <w:p w14:paraId="4711D9F0" w14:textId="3CF320FC"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MCS level</w:t>
            </w:r>
          </w:p>
        </w:tc>
        <w:tc>
          <w:tcPr>
            <w:tcW w:w="1957" w:type="dxa"/>
            <w:vAlign w:val="center"/>
          </w:tcPr>
          <w:p w14:paraId="4FF0AB35" w14:textId="4C6B4374"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Maximum Doppler(Hz)</w:t>
            </w:r>
          </w:p>
        </w:tc>
        <w:tc>
          <w:tcPr>
            <w:tcW w:w="2041" w:type="dxa"/>
            <w:vAlign w:val="center"/>
          </w:tcPr>
          <w:p w14:paraId="12E29B04" w14:textId="050946E0"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Antenna Configuration</w:t>
            </w:r>
          </w:p>
        </w:tc>
        <w:tc>
          <w:tcPr>
            <w:tcW w:w="1478" w:type="dxa"/>
            <w:vAlign w:val="center"/>
          </w:tcPr>
          <w:p w14:paraId="1A619F3A" w14:textId="09651994"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SNR(dB)</w:t>
            </w:r>
            <w:r w:rsidR="00B95885">
              <w:rPr>
                <w:rFonts w:asciiTheme="minorHAnsi" w:eastAsiaTheme="minorEastAsia" w:hAnsiTheme="minorHAnsi" w:cstheme="minorHAnsi"/>
                <w:lang w:eastAsia="zh-CN"/>
              </w:rPr>
              <w:t xml:space="preserve"> point</w:t>
            </w:r>
          </w:p>
        </w:tc>
      </w:tr>
      <w:tr w:rsidR="00027BCA" w:rsidRPr="000C12BA" w14:paraId="1EC2228C" w14:textId="77777777" w:rsidTr="00E411C7">
        <w:trPr>
          <w:trHeight w:val="379"/>
          <w:jc w:val="center"/>
        </w:trPr>
        <w:tc>
          <w:tcPr>
            <w:tcW w:w="1300" w:type="dxa"/>
            <w:vAlign w:val="center"/>
          </w:tcPr>
          <w:p w14:paraId="0D42E3EF" w14:textId="20D0664C"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1</w:t>
            </w:r>
          </w:p>
        </w:tc>
        <w:tc>
          <w:tcPr>
            <w:tcW w:w="1043" w:type="dxa"/>
            <w:vAlign w:val="center"/>
          </w:tcPr>
          <w:p w14:paraId="5A2F002B" w14:textId="4E4243E8"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5826623D" w14:textId="53FA715A"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1073BB32" w14:textId="635A7F3B"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53939839" w14:textId="17F854E7"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6043A948" w14:textId="6D45B054" w:rsidR="00027BCA"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.5</w:t>
            </w:r>
          </w:p>
        </w:tc>
      </w:tr>
      <w:tr w:rsidR="000C12BA" w:rsidRPr="000C12BA" w14:paraId="27340DD2" w14:textId="77777777" w:rsidTr="00E411C7">
        <w:trPr>
          <w:trHeight w:val="379"/>
          <w:jc w:val="center"/>
        </w:trPr>
        <w:tc>
          <w:tcPr>
            <w:tcW w:w="1300" w:type="dxa"/>
            <w:vAlign w:val="center"/>
          </w:tcPr>
          <w:p w14:paraId="18B42436" w14:textId="75F13E8F" w:rsidR="000C12B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2</w:t>
            </w:r>
          </w:p>
        </w:tc>
        <w:tc>
          <w:tcPr>
            <w:tcW w:w="1043" w:type="dxa"/>
            <w:vAlign w:val="center"/>
          </w:tcPr>
          <w:p w14:paraId="51DDECCE" w14:textId="111319BA"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49D275B9" w14:textId="24CEC0C6"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4FF63909" w14:textId="3386E464"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972</w:t>
            </w:r>
          </w:p>
        </w:tc>
        <w:tc>
          <w:tcPr>
            <w:tcW w:w="2041" w:type="dxa"/>
            <w:vAlign w:val="center"/>
          </w:tcPr>
          <w:p w14:paraId="29FB20B6" w14:textId="11DFDA38"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2222AC2D" w14:textId="48A91ABE" w:rsidR="000C12BA"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0.3</w:t>
            </w:r>
          </w:p>
        </w:tc>
      </w:tr>
      <w:tr w:rsidR="000C12BA" w:rsidRPr="000C12BA" w14:paraId="1DA29DB3" w14:textId="77777777" w:rsidTr="00E411C7">
        <w:trPr>
          <w:trHeight w:val="379"/>
          <w:jc w:val="center"/>
        </w:trPr>
        <w:tc>
          <w:tcPr>
            <w:tcW w:w="1300" w:type="dxa"/>
            <w:vAlign w:val="center"/>
          </w:tcPr>
          <w:p w14:paraId="1302F21B" w14:textId="42F9E2B2" w:rsidR="000C12B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3</w:t>
            </w:r>
          </w:p>
        </w:tc>
        <w:tc>
          <w:tcPr>
            <w:tcW w:w="1043" w:type="dxa"/>
            <w:vAlign w:val="center"/>
          </w:tcPr>
          <w:p w14:paraId="730EADDA" w14:textId="69040A8C"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15307F4E" w14:textId="5B159AE3"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24A30FC8" w14:textId="66E3E43C"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0090979A" w14:textId="3B32035A"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46148E44" w14:textId="2F4DCC0D" w:rsidR="000C12BA"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.1</w:t>
            </w:r>
          </w:p>
        </w:tc>
      </w:tr>
      <w:tr w:rsidR="000C12BA" w:rsidRPr="000C12BA" w14:paraId="1DD71912" w14:textId="77777777" w:rsidTr="00E411C7">
        <w:trPr>
          <w:trHeight w:val="379"/>
          <w:jc w:val="center"/>
        </w:trPr>
        <w:tc>
          <w:tcPr>
            <w:tcW w:w="1300" w:type="dxa"/>
            <w:vAlign w:val="center"/>
          </w:tcPr>
          <w:p w14:paraId="0288968D" w14:textId="077A8C20" w:rsidR="000C12B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4</w:t>
            </w:r>
          </w:p>
        </w:tc>
        <w:tc>
          <w:tcPr>
            <w:tcW w:w="1043" w:type="dxa"/>
            <w:vAlign w:val="center"/>
          </w:tcPr>
          <w:p w14:paraId="4D044D61" w14:textId="54D8B708"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391957E2" w14:textId="18F29310"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2A19A026" w14:textId="2D008888"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972</w:t>
            </w:r>
          </w:p>
        </w:tc>
        <w:tc>
          <w:tcPr>
            <w:tcW w:w="2041" w:type="dxa"/>
            <w:vAlign w:val="center"/>
          </w:tcPr>
          <w:p w14:paraId="1C4D5B2F" w14:textId="7D45D138"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5EAFEAFF" w14:textId="17EBF02B" w:rsidR="000C12BA"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.9</w:t>
            </w:r>
          </w:p>
        </w:tc>
      </w:tr>
      <w:tr w:rsidR="00794CE6" w:rsidRPr="000C12BA" w14:paraId="755B03C0" w14:textId="77777777" w:rsidTr="00E411C7">
        <w:trPr>
          <w:trHeight w:val="379"/>
          <w:jc w:val="center"/>
        </w:trPr>
        <w:tc>
          <w:tcPr>
            <w:tcW w:w="1300" w:type="dxa"/>
            <w:vAlign w:val="center"/>
          </w:tcPr>
          <w:p w14:paraId="5FE9989C" w14:textId="035E69B7" w:rsidR="00794CE6"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5</w:t>
            </w:r>
          </w:p>
        </w:tc>
        <w:tc>
          <w:tcPr>
            <w:tcW w:w="1043" w:type="dxa"/>
            <w:vAlign w:val="center"/>
          </w:tcPr>
          <w:p w14:paraId="1F90870B" w14:textId="3E9C441A"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069979D5" w14:textId="146622F6"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091C1DA1" w14:textId="2F7248E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48E382C5" w14:textId="4E64C9F9"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5B1CA7B7" w14:textId="02044226"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3.1</w:t>
            </w:r>
          </w:p>
        </w:tc>
      </w:tr>
      <w:tr w:rsidR="00794CE6" w:rsidRPr="000C12BA" w14:paraId="0351DF41" w14:textId="77777777" w:rsidTr="00E411C7">
        <w:trPr>
          <w:trHeight w:val="379"/>
          <w:jc w:val="center"/>
        </w:trPr>
        <w:tc>
          <w:tcPr>
            <w:tcW w:w="1300" w:type="dxa"/>
            <w:vAlign w:val="center"/>
          </w:tcPr>
          <w:p w14:paraId="3FABC8A6" w14:textId="580A4CE6" w:rsidR="00794CE6"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6</w:t>
            </w:r>
          </w:p>
        </w:tc>
        <w:tc>
          <w:tcPr>
            <w:tcW w:w="1043" w:type="dxa"/>
            <w:vAlign w:val="center"/>
          </w:tcPr>
          <w:p w14:paraId="3C3D515C" w14:textId="0BA5246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17671416" w14:textId="23461635"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791B7003" w14:textId="3E43D166"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972</w:t>
            </w:r>
          </w:p>
        </w:tc>
        <w:tc>
          <w:tcPr>
            <w:tcW w:w="2041" w:type="dxa"/>
            <w:vAlign w:val="center"/>
          </w:tcPr>
          <w:p w14:paraId="687A456A" w14:textId="4AC51AA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35C5E0E7" w14:textId="786A4F51"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6.1</w:t>
            </w:r>
          </w:p>
        </w:tc>
      </w:tr>
      <w:tr w:rsidR="00794CE6" w:rsidRPr="000C12BA" w14:paraId="3687F7E3" w14:textId="77777777" w:rsidTr="00E411C7">
        <w:trPr>
          <w:trHeight w:val="379"/>
          <w:jc w:val="center"/>
        </w:trPr>
        <w:tc>
          <w:tcPr>
            <w:tcW w:w="1300" w:type="dxa"/>
            <w:vAlign w:val="center"/>
          </w:tcPr>
          <w:p w14:paraId="76EE7236" w14:textId="1E34EEF8" w:rsidR="00794CE6"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7</w:t>
            </w:r>
          </w:p>
        </w:tc>
        <w:tc>
          <w:tcPr>
            <w:tcW w:w="1043" w:type="dxa"/>
            <w:vAlign w:val="center"/>
          </w:tcPr>
          <w:p w14:paraId="34A08B44" w14:textId="069D833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0E0B6DAC" w14:textId="60C93D9D"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57029D83" w14:textId="711D9045"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677B1B46" w14:textId="163490CB"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78D24AAE" w14:textId="2171DA61"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0.0</w:t>
            </w:r>
          </w:p>
        </w:tc>
      </w:tr>
      <w:tr w:rsidR="00794CE6" w:rsidRPr="000C12BA" w14:paraId="4C3EE4B2" w14:textId="77777777" w:rsidTr="00E411C7">
        <w:trPr>
          <w:trHeight w:val="366"/>
          <w:jc w:val="center"/>
        </w:trPr>
        <w:tc>
          <w:tcPr>
            <w:tcW w:w="1300" w:type="dxa"/>
            <w:vAlign w:val="center"/>
          </w:tcPr>
          <w:p w14:paraId="193D90EA" w14:textId="6FC06AA5" w:rsidR="00794CE6"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8</w:t>
            </w:r>
          </w:p>
        </w:tc>
        <w:tc>
          <w:tcPr>
            <w:tcW w:w="1043" w:type="dxa"/>
            <w:vAlign w:val="center"/>
          </w:tcPr>
          <w:p w14:paraId="69ED257D" w14:textId="79A37A9C"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49C42D5D" w14:textId="754F72C3"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2A2AE13F" w14:textId="1299D529"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972</w:t>
            </w:r>
          </w:p>
        </w:tc>
        <w:tc>
          <w:tcPr>
            <w:tcW w:w="2041" w:type="dxa"/>
            <w:vAlign w:val="center"/>
          </w:tcPr>
          <w:p w14:paraId="060D136B" w14:textId="32934E47"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3EAEA00D" w14:textId="27D380B3"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2.6</w:t>
            </w:r>
          </w:p>
        </w:tc>
      </w:tr>
      <w:tr w:rsidR="00794CE6" w:rsidRPr="000C12BA" w14:paraId="697A5216" w14:textId="77777777" w:rsidTr="00E411C7">
        <w:trPr>
          <w:trHeight w:val="379"/>
          <w:jc w:val="center"/>
        </w:trPr>
        <w:tc>
          <w:tcPr>
            <w:tcW w:w="1300" w:type="dxa"/>
            <w:vAlign w:val="center"/>
          </w:tcPr>
          <w:p w14:paraId="23D84F91" w14:textId="43C831E1" w:rsidR="00794CE6"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9</w:t>
            </w:r>
          </w:p>
        </w:tc>
        <w:tc>
          <w:tcPr>
            <w:tcW w:w="1043" w:type="dxa"/>
            <w:vAlign w:val="center"/>
          </w:tcPr>
          <w:p w14:paraId="3C712B6B" w14:textId="3B55626C"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5C9B751F" w14:textId="0BEE352A"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6219B25B" w14:textId="70EC157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52E90A84" w14:textId="0B25075E"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51454524" w14:textId="2497A41B" w:rsidR="00794CE6" w:rsidRPr="0076471A" w:rsidRDefault="009754C0"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.4</w:t>
            </w:r>
          </w:p>
        </w:tc>
      </w:tr>
      <w:tr w:rsidR="00794CE6" w:rsidRPr="000C12BA" w14:paraId="14248AAD" w14:textId="77777777" w:rsidTr="00E411C7">
        <w:trPr>
          <w:trHeight w:val="379"/>
          <w:jc w:val="center"/>
        </w:trPr>
        <w:tc>
          <w:tcPr>
            <w:tcW w:w="1300" w:type="dxa"/>
            <w:vAlign w:val="center"/>
          </w:tcPr>
          <w:p w14:paraId="14AC184C" w14:textId="77652BA4" w:rsidR="00794CE6"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10</w:t>
            </w:r>
          </w:p>
        </w:tc>
        <w:tc>
          <w:tcPr>
            <w:tcW w:w="1043" w:type="dxa"/>
            <w:vAlign w:val="center"/>
          </w:tcPr>
          <w:p w14:paraId="292CCA37" w14:textId="6BEE0284"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36567912" w14:textId="24E36430"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30DB1F90" w14:textId="42873E02"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2E6F8041" w14:textId="086B75F6"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069819DB" w14:textId="12280012" w:rsidR="00794CE6" w:rsidRPr="0076471A" w:rsidRDefault="009754C0"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.3</w:t>
            </w:r>
          </w:p>
        </w:tc>
      </w:tr>
      <w:tr w:rsidR="00794CE6" w:rsidRPr="000C12BA" w14:paraId="71E2ED59" w14:textId="77777777" w:rsidTr="00E411C7">
        <w:trPr>
          <w:trHeight w:val="379"/>
          <w:jc w:val="center"/>
        </w:trPr>
        <w:tc>
          <w:tcPr>
            <w:tcW w:w="1300" w:type="dxa"/>
            <w:vAlign w:val="center"/>
          </w:tcPr>
          <w:p w14:paraId="58E8D774" w14:textId="10AB6A94" w:rsidR="00794CE6"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11</w:t>
            </w:r>
          </w:p>
        </w:tc>
        <w:tc>
          <w:tcPr>
            <w:tcW w:w="1043" w:type="dxa"/>
            <w:vAlign w:val="center"/>
          </w:tcPr>
          <w:p w14:paraId="779E575A" w14:textId="038C3A77"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108A0C36" w14:textId="1B424558"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51FD0333" w14:textId="1349A434"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1B03387B" w14:textId="0B2D2AA6"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659A7763" w14:textId="34B0D33A" w:rsidR="00794CE6" w:rsidRPr="0076471A" w:rsidRDefault="009754C0"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1.3</w:t>
            </w:r>
          </w:p>
        </w:tc>
      </w:tr>
      <w:tr w:rsidR="00794CE6" w:rsidRPr="000C12BA" w14:paraId="64613D4A" w14:textId="77777777" w:rsidTr="00E411C7">
        <w:trPr>
          <w:trHeight w:val="379"/>
          <w:jc w:val="center"/>
        </w:trPr>
        <w:tc>
          <w:tcPr>
            <w:tcW w:w="1300" w:type="dxa"/>
            <w:vAlign w:val="center"/>
          </w:tcPr>
          <w:p w14:paraId="0AAA6908" w14:textId="206362C8" w:rsidR="00794CE6"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12</w:t>
            </w:r>
          </w:p>
        </w:tc>
        <w:tc>
          <w:tcPr>
            <w:tcW w:w="1043" w:type="dxa"/>
            <w:vAlign w:val="center"/>
          </w:tcPr>
          <w:p w14:paraId="468C19EB" w14:textId="5EC9C7EB"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07CB2730" w14:textId="1A6FC83E"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632AB3D0" w14:textId="7C778921"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17AB159C" w14:textId="10D4B2F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1968CBDB" w14:textId="6CC9D218" w:rsidR="00794CE6" w:rsidRPr="0076471A" w:rsidRDefault="009754C0"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8</w:t>
            </w:r>
            <w:r w:rsidRPr="0076471A">
              <w:rPr>
                <w:rFonts w:asciiTheme="minorHAnsi" w:eastAsiaTheme="minorEastAsia" w:hAnsiTheme="minorHAnsi" w:cstheme="minorHAnsi"/>
                <w:lang w:eastAsia="zh-CN"/>
              </w:rPr>
              <w:t>.3</w:t>
            </w:r>
          </w:p>
        </w:tc>
      </w:tr>
    </w:tbl>
    <w:p w14:paraId="77FF4A91" w14:textId="17DC9191" w:rsidR="00027BCA" w:rsidRDefault="00027BCA" w:rsidP="00A81D63">
      <w:pPr>
        <w:jc w:val="center"/>
        <w:rPr>
          <w:rFonts w:asciiTheme="minorHAnsi" w:hAnsiTheme="minorHAnsi" w:cstheme="minorHAnsi"/>
          <w:b/>
          <w:lang w:eastAsia="zh-CN"/>
        </w:rPr>
      </w:pPr>
    </w:p>
    <w:p w14:paraId="575F863E" w14:textId="79A1EC74" w:rsidR="00696C00" w:rsidRDefault="00696C00" w:rsidP="00696C00">
      <w:pPr>
        <w:rPr>
          <w:rFonts w:asciiTheme="minorHAnsi" w:hAnsiTheme="minorHAnsi" w:cstheme="minorHAnsi"/>
          <w:b/>
          <w:lang w:eastAsia="zh-CN"/>
        </w:rPr>
      </w:pPr>
      <w:r>
        <w:rPr>
          <w:rFonts w:asciiTheme="minorHAnsi" w:hAnsiTheme="minorHAnsi" w:cstheme="minorHAnsi"/>
          <w:b/>
          <w:lang w:eastAsia="zh-CN"/>
        </w:rPr>
        <w:lastRenderedPageBreak/>
        <w:t>Observation</w:t>
      </w:r>
      <w:r w:rsidR="004165D3">
        <w:rPr>
          <w:rFonts w:asciiTheme="minorHAnsi" w:hAnsiTheme="minorHAnsi" w:cstheme="minorHAnsi"/>
          <w:b/>
          <w:lang w:eastAsia="zh-CN"/>
        </w:rPr>
        <w:t>1</w:t>
      </w:r>
      <w:r>
        <w:rPr>
          <w:rFonts w:asciiTheme="minorHAnsi" w:hAnsiTheme="minorHAnsi" w:cstheme="minorHAnsi"/>
          <w:b/>
          <w:lang w:eastAsia="zh-CN"/>
        </w:rPr>
        <w:t>: for FDD, compared with MCS13, MCS17 has larger SNR difference between maximum Doppler 870Hz and 972Hz.</w:t>
      </w:r>
    </w:p>
    <w:p w14:paraId="1672AEB4" w14:textId="30F09388" w:rsidR="004165D3" w:rsidRDefault="004165D3" w:rsidP="004165D3">
      <w:pPr>
        <w:rPr>
          <w:rFonts w:asciiTheme="minorHAnsi" w:hAnsiTheme="minorHAnsi" w:cstheme="minorHAnsi"/>
          <w:b/>
          <w:lang w:eastAsia="zh-CN"/>
        </w:rPr>
      </w:pPr>
      <w:r>
        <w:rPr>
          <w:rFonts w:asciiTheme="minorHAnsi" w:hAnsiTheme="minorHAnsi" w:cstheme="minorHAnsi"/>
          <w:b/>
          <w:lang w:eastAsia="zh-CN"/>
        </w:rPr>
        <w:t xml:space="preserve">Observation2: for FDD </w:t>
      </w:r>
      <w:r>
        <w:rPr>
          <w:rFonts w:asciiTheme="minorHAnsi" w:hAnsiTheme="minorHAnsi" w:cstheme="minorHAnsi" w:hint="eastAsia"/>
          <w:b/>
          <w:lang w:eastAsia="zh-CN"/>
        </w:rPr>
        <w:t>MCS</w:t>
      </w:r>
      <w:r>
        <w:rPr>
          <w:rFonts w:asciiTheme="minorHAnsi" w:hAnsiTheme="minorHAnsi" w:cstheme="minorHAnsi"/>
          <w:b/>
          <w:lang w:eastAsia="zh-CN"/>
        </w:rPr>
        <w:t>17, the SNR points difference at 70% of peak rate is 2.6~3dB between maximum Doppler 870Hz and 972Hz.</w:t>
      </w:r>
    </w:p>
    <w:p w14:paraId="15E8E97C" w14:textId="2FBA7D1B" w:rsidR="006E75D6" w:rsidRDefault="006E75D6" w:rsidP="006E75D6">
      <w:pPr>
        <w:rPr>
          <w:rFonts w:asciiTheme="minorHAnsi" w:hAnsiTheme="minorHAnsi" w:cstheme="minorHAnsi"/>
          <w:b/>
          <w:lang w:eastAsia="zh-CN"/>
        </w:rPr>
      </w:pPr>
      <w:r w:rsidRPr="006E75D6">
        <w:rPr>
          <w:rFonts w:asciiTheme="minorHAnsi" w:hAnsiTheme="minorHAnsi" w:cstheme="minorHAnsi"/>
          <w:b/>
          <w:lang w:eastAsia="zh-CN"/>
        </w:rPr>
        <w:t>Proposal 1: MCS17 and rank2 should be used for PDSCH requirement setup for HST-SFN scheme A with single carrier</w:t>
      </w:r>
      <w:r>
        <w:rPr>
          <w:rFonts w:asciiTheme="minorHAnsi" w:hAnsiTheme="minorHAnsi" w:cstheme="minorHAnsi"/>
          <w:b/>
          <w:lang w:eastAsia="zh-CN"/>
        </w:rPr>
        <w:t>.</w:t>
      </w:r>
    </w:p>
    <w:p w14:paraId="1B7A58DA" w14:textId="0A73E0AB" w:rsidR="00D222A3" w:rsidRDefault="00D222A3" w:rsidP="00D222A3">
      <w:pPr>
        <w:rPr>
          <w:rFonts w:asciiTheme="minorHAnsi" w:hAnsiTheme="minorHAnsi" w:cstheme="minorHAnsi"/>
          <w:b/>
          <w:lang w:eastAsia="zh-CN"/>
        </w:rPr>
      </w:pPr>
      <w:r w:rsidRPr="006E75D6">
        <w:rPr>
          <w:rFonts w:asciiTheme="minorHAnsi" w:hAnsiTheme="minorHAnsi" w:cstheme="minorHAnsi"/>
          <w:b/>
          <w:lang w:eastAsia="zh-CN"/>
        </w:rPr>
        <w:t xml:space="preserve">Proposal </w:t>
      </w:r>
      <w:r>
        <w:rPr>
          <w:rFonts w:asciiTheme="minorHAnsi" w:hAnsiTheme="minorHAnsi" w:cstheme="minorHAnsi"/>
          <w:b/>
          <w:lang w:eastAsia="zh-CN"/>
        </w:rPr>
        <w:t>2</w:t>
      </w:r>
      <w:r w:rsidRPr="006E75D6">
        <w:rPr>
          <w:rFonts w:asciiTheme="minorHAnsi" w:hAnsiTheme="minorHAnsi" w:cstheme="minorHAnsi"/>
          <w:b/>
          <w:lang w:eastAsia="zh-CN"/>
        </w:rPr>
        <w:t xml:space="preserve">: </w:t>
      </w:r>
      <w:r>
        <w:rPr>
          <w:rFonts w:asciiTheme="minorHAnsi" w:hAnsiTheme="minorHAnsi" w:cstheme="minorHAnsi"/>
          <w:b/>
          <w:lang w:eastAsia="zh-CN"/>
        </w:rPr>
        <w:t xml:space="preserve">Maximum Doppler shift for </w:t>
      </w:r>
      <w:r w:rsidRPr="006E75D6">
        <w:rPr>
          <w:rFonts w:asciiTheme="minorHAnsi" w:hAnsiTheme="minorHAnsi" w:cstheme="minorHAnsi"/>
          <w:b/>
          <w:lang w:eastAsia="zh-CN"/>
        </w:rPr>
        <w:t>PDSCH requirement setup for HST-SFN scheme A with single carrier</w:t>
      </w:r>
    </w:p>
    <w:p w14:paraId="1A7EC68E" w14:textId="417242C2" w:rsidR="00D222A3" w:rsidRPr="00D222A3" w:rsidRDefault="00D222A3" w:rsidP="00D222A3">
      <w:pPr>
        <w:pStyle w:val="aff8"/>
        <w:numPr>
          <w:ilvl w:val="0"/>
          <w:numId w:val="47"/>
        </w:numPr>
        <w:ind w:firstLineChars="0"/>
        <w:rPr>
          <w:rFonts w:asciiTheme="minorHAnsi" w:hAnsiTheme="minorHAnsi" w:cstheme="minorHAnsi"/>
          <w:b/>
          <w:lang w:eastAsia="zh-CN"/>
        </w:rPr>
      </w:pPr>
      <w:r>
        <w:rPr>
          <w:rFonts w:asciiTheme="minorHAnsi" w:eastAsiaTheme="minorEastAsia" w:hAnsiTheme="minorHAnsi" w:cstheme="minorHAnsi" w:hint="eastAsia"/>
          <w:b/>
          <w:lang w:eastAsia="zh-CN"/>
        </w:rPr>
        <w:t>F</w:t>
      </w:r>
      <w:r>
        <w:rPr>
          <w:rFonts w:asciiTheme="minorHAnsi" w:eastAsiaTheme="minorEastAsia" w:hAnsiTheme="minorHAnsi" w:cstheme="minorHAnsi"/>
          <w:b/>
          <w:lang w:eastAsia="zh-CN"/>
        </w:rPr>
        <w:t>DD, 870Hz</w:t>
      </w:r>
    </w:p>
    <w:p w14:paraId="5777E830" w14:textId="03661F46" w:rsidR="00D222A3" w:rsidRPr="00D222A3" w:rsidRDefault="00D222A3" w:rsidP="00D222A3">
      <w:pPr>
        <w:pStyle w:val="aff8"/>
        <w:numPr>
          <w:ilvl w:val="0"/>
          <w:numId w:val="47"/>
        </w:numPr>
        <w:ind w:firstLineChars="0"/>
        <w:rPr>
          <w:rFonts w:asciiTheme="minorHAnsi" w:hAnsiTheme="minorHAnsi" w:cstheme="minorHAnsi"/>
          <w:b/>
          <w:lang w:eastAsia="zh-CN"/>
        </w:rPr>
      </w:pPr>
      <w:r>
        <w:rPr>
          <w:rFonts w:asciiTheme="minorHAnsi" w:eastAsiaTheme="minorEastAsia" w:hAnsiTheme="minorHAnsi" w:cstheme="minorHAnsi"/>
          <w:b/>
          <w:lang w:eastAsia="zh-CN"/>
        </w:rPr>
        <w:t>TDD, 1667Hz</w:t>
      </w:r>
    </w:p>
    <w:p w14:paraId="46F95AA3" w14:textId="0BADE276" w:rsidR="0076471A" w:rsidRPr="0076471A" w:rsidRDefault="0076471A" w:rsidP="0076471A">
      <w:pPr>
        <w:rPr>
          <w:rFonts w:asciiTheme="minorHAnsi" w:hAnsiTheme="minorHAnsi" w:cstheme="minorHAnsi"/>
          <w:b/>
          <w:lang w:eastAsia="zh-CN"/>
        </w:rPr>
      </w:pPr>
      <w:r w:rsidRPr="0076471A">
        <w:rPr>
          <w:rFonts w:asciiTheme="minorHAnsi" w:hAnsiTheme="minorHAnsi" w:cstheme="minorHAnsi"/>
          <w:b/>
          <w:lang w:eastAsia="zh-CN"/>
        </w:rPr>
        <w:t xml:space="preserve">Proposal </w:t>
      </w:r>
      <w:r>
        <w:rPr>
          <w:rFonts w:asciiTheme="minorHAnsi" w:hAnsiTheme="minorHAnsi" w:cstheme="minorHAnsi"/>
          <w:b/>
          <w:lang w:eastAsia="zh-CN"/>
        </w:rPr>
        <w:t>3</w:t>
      </w:r>
      <w:r w:rsidRPr="0076471A">
        <w:rPr>
          <w:rFonts w:asciiTheme="minorHAnsi" w:hAnsiTheme="minorHAnsi" w:cstheme="minorHAnsi"/>
          <w:b/>
          <w:lang w:eastAsia="zh-CN"/>
        </w:rPr>
        <w:t>:</w:t>
      </w:r>
      <w:r>
        <w:rPr>
          <w:rFonts w:asciiTheme="minorHAnsi" w:hAnsiTheme="minorHAnsi" w:cstheme="minorHAnsi"/>
          <w:b/>
          <w:lang w:eastAsia="zh-CN"/>
        </w:rPr>
        <w:t xml:space="preserve"> SNR point at 70% peak rate</w:t>
      </w:r>
      <w:r w:rsidRPr="0076471A">
        <w:rPr>
          <w:rFonts w:asciiTheme="minorHAnsi" w:hAnsiTheme="minorHAnsi" w:cstheme="minorHAnsi"/>
          <w:b/>
          <w:lang w:eastAsia="zh-CN"/>
        </w:rPr>
        <w:t xml:space="preserve"> for PDSCH requirement for HST-SFN scheme A with single carrier</w:t>
      </w:r>
    </w:p>
    <w:tbl>
      <w:tblPr>
        <w:tblStyle w:val="aff7"/>
        <w:tblW w:w="0" w:type="auto"/>
        <w:jc w:val="center"/>
        <w:tblLook w:val="04A0" w:firstRow="1" w:lastRow="0" w:firstColumn="1" w:lastColumn="0" w:noHBand="0" w:noVBand="1"/>
      </w:tblPr>
      <w:tblGrid>
        <w:gridCol w:w="1300"/>
        <w:gridCol w:w="1043"/>
        <w:gridCol w:w="1043"/>
        <w:gridCol w:w="1957"/>
        <w:gridCol w:w="2041"/>
        <w:gridCol w:w="1478"/>
      </w:tblGrid>
      <w:tr w:rsidR="0076471A" w:rsidRPr="0076471A" w14:paraId="1375F769" w14:textId="77777777" w:rsidTr="00FD5C2C">
        <w:trPr>
          <w:trHeight w:val="379"/>
          <w:jc w:val="center"/>
        </w:trPr>
        <w:tc>
          <w:tcPr>
            <w:tcW w:w="1300" w:type="dxa"/>
            <w:vAlign w:val="center"/>
          </w:tcPr>
          <w:p w14:paraId="33195D60"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1043" w:type="dxa"/>
            <w:vAlign w:val="center"/>
          </w:tcPr>
          <w:p w14:paraId="6F1FED0F"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1043" w:type="dxa"/>
            <w:vAlign w:val="center"/>
          </w:tcPr>
          <w:p w14:paraId="36D659B4"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957" w:type="dxa"/>
            <w:vAlign w:val="center"/>
          </w:tcPr>
          <w:p w14:paraId="583C0E9A"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2041" w:type="dxa"/>
            <w:vAlign w:val="center"/>
          </w:tcPr>
          <w:p w14:paraId="13091D57"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1478" w:type="dxa"/>
            <w:vAlign w:val="center"/>
          </w:tcPr>
          <w:p w14:paraId="5FB73B97"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SNR(dB)</w:t>
            </w:r>
          </w:p>
        </w:tc>
      </w:tr>
      <w:tr w:rsidR="0076471A" w:rsidRPr="0076471A" w14:paraId="0BB4DB09" w14:textId="77777777" w:rsidTr="00FD5C2C">
        <w:trPr>
          <w:trHeight w:val="379"/>
          <w:jc w:val="center"/>
        </w:trPr>
        <w:tc>
          <w:tcPr>
            <w:tcW w:w="1300" w:type="dxa"/>
            <w:vAlign w:val="center"/>
          </w:tcPr>
          <w:p w14:paraId="61ABA669" w14:textId="21B388B6" w:rsidR="0076471A" w:rsidRPr="0076471A" w:rsidRDefault="0076471A" w:rsidP="003F6BC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1043" w:type="dxa"/>
            <w:vAlign w:val="center"/>
          </w:tcPr>
          <w:p w14:paraId="111C075A"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7B52CF2C"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32E2D621"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433D6F4E"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26E3C978"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3.1</w:t>
            </w:r>
          </w:p>
        </w:tc>
      </w:tr>
      <w:tr w:rsidR="0076471A" w:rsidRPr="0076471A" w14:paraId="5F4F4913" w14:textId="77777777" w:rsidTr="00FD5C2C">
        <w:trPr>
          <w:trHeight w:val="379"/>
          <w:jc w:val="center"/>
        </w:trPr>
        <w:tc>
          <w:tcPr>
            <w:tcW w:w="1300" w:type="dxa"/>
            <w:vAlign w:val="center"/>
          </w:tcPr>
          <w:p w14:paraId="0796DA7D" w14:textId="6432F0E7" w:rsidR="0076471A" w:rsidRPr="0076471A" w:rsidRDefault="0076471A" w:rsidP="003F6BC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1043" w:type="dxa"/>
            <w:vAlign w:val="center"/>
          </w:tcPr>
          <w:p w14:paraId="4148B292"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1CF7579E"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57E9144D"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23BCA7E3"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1781881C"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0.0</w:t>
            </w:r>
          </w:p>
        </w:tc>
      </w:tr>
      <w:tr w:rsidR="0076471A" w:rsidRPr="0076471A" w14:paraId="72C5A955" w14:textId="77777777" w:rsidTr="00FD5C2C">
        <w:trPr>
          <w:trHeight w:val="379"/>
          <w:jc w:val="center"/>
        </w:trPr>
        <w:tc>
          <w:tcPr>
            <w:tcW w:w="1300" w:type="dxa"/>
            <w:vAlign w:val="center"/>
          </w:tcPr>
          <w:p w14:paraId="07BFB731" w14:textId="5FC77D8F" w:rsidR="0076471A" w:rsidRPr="0076471A" w:rsidRDefault="0076471A" w:rsidP="003F6BC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1043" w:type="dxa"/>
            <w:vAlign w:val="center"/>
          </w:tcPr>
          <w:p w14:paraId="60E37770"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1169FD13"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2A1E7F45"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6F054AD6"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3914EC9A"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1.3</w:t>
            </w:r>
          </w:p>
        </w:tc>
      </w:tr>
      <w:tr w:rsidR="0076471A" w:rsidRPr="0076471A" w14:paraId="16AE145C" w14:textId="77777777" w:rsidTr="00FD5C2C">
        <w:trPr>
          <w:trHeight w:val="379"/>
          <w:jc w:val="center"/>
        </w:trPr>
        <w:tc>
          <w:tcPr>
            <w:tcW w:w="1300" w:type="dxa"/>
            <w:vAlign w:val="center"/>
          </w:tcPr>
          <w:p w14:paraId="23FE1678" w14:textId="4D40ADF7" w:rsidR="0076471A" w:rsidRPr="0076471A" w:rsidRDefault="0076471A" w:rsidP="003F6BC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1043" w:type="dxa"/>
            <w:vAlign w:val="center"/>
          </w:tcPr>
          <w:p w14:paraId="65B0C558"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498FB34F"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28DEBE95"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04422EA7"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7A046BF2"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hint="eastAsia"/>
                <w:b/>
                <w:lang w:eastAsia="zh-CN"/>
              </w:rPr>
              <w:t>8</w:t>
            </w:r>
            <w:r w:rsidRPr="0076471A">
              <w:rPr>
                <w:rFonts w:asciiTheme="minorHAnsi" w:eastAsiaTheme="minorEastAsia" w:hAnsiTheme="minorHAnsi" w:cstheme="minorHAnsi"/>
                <w:b/>
                <w:lang w:eastAsia="zh-CN"/>
              </w:rPr>
              <w:t>.3</w:t>
            </w:r>
          </w:p>
        </w:tc>
      </w:tr>
    </w:tbl>
    <w:p w14:paraId="09A16734" w14:textId="77777777" w:rsidR="00027BCA" w:rsidRPr="006E75D6" w:rsidRDefault="00027BCA" w:rsidP="008A0702">
      <w:pPr>
        <w:pStyle w:val="aff8"/>
        <w:ind w:left="420" w:firstLineChars="0" w:firstLine="0"/>
        <w:rPr>
          <w:rFonts w:asciiTheme="minorHAnsi" w:eastAsiaTheme="minorEastAsia" w:hAnsiTheme="minorHAnsi" w:cstheme="minorHAnsi"/>
          <w:b/>
          <w:lang w:eastAsia="zh-CN"/>
        </w:rPr>
      </w:pPr>
    </w:p>
    <w:p w14:paraId="7885C8D5" w14:textId="609D3A3B" w:rsidR="002029D7" w:rsidRDefault="00BF40F0" w:rsidP="002029D7">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Simulation results of SFN scheme B</w:t>
      </w:r>
      <w:r w:rsidR="002029D7" w:rsidRPr="003121B2">
        <w:rPr>
          <w:rFonts w:asciiTheme="minorHAnsi" w:hAnsiTheme="minorHAnsi" w:cstheme="minorHAnsi"/>
          <w:lang w:val="en-US" w:eastAsia="zh-CN"/>
        </w:rPr>
        <w:t xml:space="preserve"> </w:t>
      </w:r>
    </w:p>
    <w:p w14:paraId="639F36C4" w14:textId="5C82D738" w:rsidR="001B7FAB" w:rsidRPr="001B7FAB" w:rsidRDefault="000935B5" w:rsidP="001B7FAB">
      <w:pPr>
        <w:spacing w:after="0"/>
        <w:rPr>
          <w:rFonts w:asciiTheme="minorHAnsi" w:hAnsiTheme="minorHAnsi" w:cstheme="minorHAnsi"/>
          <w:lang w:val="en-US" w:eastAsia="zh-CN"/>
        </w:rPr>
      </w:pPr>
      <w:r>
        <w:rPr>
          <w:rFonts w:asciiTheme="minorHAnsi" w:hAnsiTheme="minorHAnsi" w:cstheme="minorHAnsi"/>
          <w:lang w:val="en-US" w:eastAsia="zh-CN"/>
        </w:rPr>
        <w:t xml:space="preserve">According the WF [1], </w:t>
      </w:r>
      <w:r w:rsidR="001B7FAB" w:rsidRPr="001B7FAB">
        <w:rPr>
          <w:rFonts w:asciiTheme="minorHAnsi" w:hAnsiTheme="minorHAnsi" w:cstheme="minorHAnsi"/>
          <w:lang w:val="en-US" w:eastAsia="zh-CN"/>
        </w:rPr>
        <w:t xml:space="preserve">Simulation assumption of scheme B is as same as scheme A, except the Channel model. Assume </w:t>
      </w:r>
      <w:r w:rsidR="00FC2C31">
        <w:rPr>
          <w:rFonts w:asciiTheme="minorHAnsi" w:hAnsiTheme="minorHAnsi" w:cstheme="minorHAnsi"/>
          <w:lang w:val="en-US" w:eastAsia="zh-CN"/>
        </w:rPr>
        <w:t xml:space="preserve">single </w:t>
      </w:r>
      <w:r w:rsidR="004F131F">
        <w:rPr>
          <w:rFonts w:asciiTheme="minorHAnsi" w:hAnsiTheme="minorHAnsi" w:cstheme="minorHAnsi"/>
          <w:lang w:val="en-US" w:eastAsia="zh-CN"/>
        </w:rPr>
        <w:t xml:space="preserve">tap channel model as the baseline, provide simulation result of </w:t>
      </w:r>
      <w:r w:rsidR="001B7FAB" w:rsidRPr="001B7FAB">
        <w:rPr>
          <w:rFonts w:asciiTheme="minorHAnsi" w:hAnsiTheme="minorHAnsi" w:cstheme="minorHAnsi"/>
          <w:lang w:val="en-US" w:eastAsia="zh-CN"/>
        </w:rPr>
        <w:t>perfect modeling of TRP pre-compensation</w:t>
      </w:r>
      <w:r w:rsidR="001B7FAB">
        <w:rPr>
          <w:rFonts w:asciiTheme="minorHAnsi" w:hAnsiTheme="minorHAnsi" w:cstheme="minorHAnsi"/>
          <w:lang w:val="en-US" w:eastAsia="zh-CN"/>
        </w:rPr>
        <w:t xml:space="preserve">, and </w:t>
      </w:r>
      <w:r w:rsidR="000C092B">
        <w:rPr>
          <w:rFonts w:asciiTheme="minorHAnsi" w:hAnsiTheme="minorHAnsi" w:cstheme="minorHAnsi"/>
          <w:lang w:val="en-US" w:eastAsia="zh-CN"/>
        </w:rPr>
        <w:t xml:space="preserve">also simulate </w:t>
      </w:r>
      <w:r w:rsidR="001B7FAB">
        <w:rPr>
          <w:rFonts w:asciiTheme="minorHAnsi" w:hAnsiTheme="minorHAnsi" w:cstheme="minorHAnsi"/>
          <w:lang w:val="en-US" w:eastAsia="zh-CN"/>
        </w:rPr>
        <w:t xml:space="preserve">the delta Doppler shift is  </w:t>
      </w:r>
      <m:oMath>
        <m:r>
          <w:rPr>
            <w:rFonts w:ascii="Cambria Math" w:eastAsia="Times New Roman" w:hAnsi="Cambria Math" w:cstheme="minorHAnsi"/>
            <w:lang w:val="en-US" w:eastAsia="ko-KR"/>
          </w:rPr>
          <m:t>0.1 ppm*</m:t>
        </m:r>
        <m:sSub>
          <m:sSubPr>
            <m:ctrlPr>
              <w:rPr>
                <w:rFonts w:ascii="Cambria Math" w:hAnsi="Cambria Math" w:cstheme="minorHAnsi"/>
                <w:bCs/>
                <w:i/>
                <w:lang w:val="en-US" w:eastAsia="ko-KR"/>
              </w:rPr>
            </m:ctrlPr>
          </m:sSubPr>
          <m:e>
            <m:r>
              <w:rPr>
                <w:rFonts w:ascii="Cambria Math" w:eastAsia="Times New Roman" w:hAnsi="Cambria Math" w:cstheme="minorHAnsi"/>
                <w:lang w:val="en-US" w:eastAsia="ko-KR"/>
              </w:rPr>
              <m:t>f</m:t>
            </m:r>
          </m:e>
          <m:sub>
            <m:r>
              <w:rPr>
                <w:rFonts w:ascii="Cambria Math" w:eastAsia="Times New Roman" w:hAnsi="Cambria Math" w:cstheme="minorHAnsi"/>
                <w:lang w:val="en-US" w:eastAsia="ko-KR"/>
              </w:rPr>
              <m:t>c</m:t>
            </m:r>
          </m:sub>
        </m:sSub>
      </m:oMath>
      <w:r w:rsidR="002D484C">
        <w:rPr>
          <w:rFonts w:asciiTheme="minorHAnsi" w:hAnsiTheme="minorHAnsi" w:cstheme="minorHAnsi"/>
          <w:bCs/>
          <w:lang w:val="en-US" w:eastAsia="zh-CN"/>
        </w:rPr>
        <w:t xml:space="preserve"> (</w:t>
      </w:r>
      <w:r w:rsidR="001B7FAB">
        <w:rPr>
          <w:rFonts w:asciiTheme="minorHAnsi" w:hAnsiTheme="minorHAnsi" w:cstheme="minorHAnsi"/>
          <w:lang w:val="en-US" w:eastAsia="zh-CN"/>
        </w:rPr>
        <w:t xml:space="preserve">Fig.4 shows the </w:t>
      </w:r>
      <w:r w:rsidR="001B7FAB" w:rsidRPr="001B7FAB">
        <w:rPr>
          <w:rFonts w:asciiTheme="minorHAnsi" w:hAnsiTheme="minorHAnsi" w:cstheme="minorHAnsi"/>
          <w:lang w:val="en-US" w:eastAsia="zh-CN"/>
        </w:rPr>
        <w:t xml:space="preserve">Doppler shift trajectory </w:t>
      </w:r>
      <w:r w:rsidR="001B7FAB">
        <w:rPr>
          <w:rFonts w:asciiTheme="minorHAnsi" w:hAnsiTheme="minorHAnsi" w:cstheme="minorHAnsi"/>
          <w:lang w:val="en-US" w:eastAsia="zh-CN"/>
        </w:rPr>
        <w:t>of FDD and TDD cases</w:t>
      </w:r>
      <w:r w:rsidR="002D484C">
        <w:rPr>
          <w:rFonts w:asciiTheme="minorHAnsi" w:hAnsiTheme="minorHAnsi" w:cstheme="minorHAnsi"/>
          <w:lang w:val="en-US" w:eastAsia="zh-CN"/>
        </w:rPr>
        <w:t>)</w:t>
      </w:r>
      <w:r w:rsidR="001B7FAB" w:rsidRPr="001B7FAB">
        <w:rPr>
          <w:rFonts w:asciiTheme="minorHAnsi" w:hAnsiTheme="minorHAnsi" w:cstheme="minorHAnsi"/>
          <w:lang w:val="en-US" w:eastAsia="zh-CN"/>
        </w:rPr>
        <w:t>.</w:t>
      </w:r>
    </w:p>
    <w:p w14:paraId="20B2E5FF" w14:textId="73283672" w:rsidR="002029D7" w:rsidRDefault="007E1663" w:rsidP="00697C2B">
      <w:pPr>
        <w:rPr>
          <w:lang w:val="en-US" w:eastAsia="zh-CN"/>
        </w:rPr>
      </w:pPr>
      <w:r w:rsidRPr="007E1663">
        <w:rPr>
          <w:noProof/>
          <w:lang w:val="en-US" w:eastAsia="zh-CN"/>
        </w:rPr>
        <w:drawing>
          <wp:inline distT="0" distB="0" distL="0" distR="0" wp14:anchorId="3AA2499C" wp14:editId="6262FCBA">
            <wp:extent cx="3006000" cy="2253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6000" cy="2253600"/>
                    </a:xfrm>
                    <a:prstGeom prst="rect">
                      <a:avLst/>
                    </a:prstGeom>
                    <a:noFill/>
                    <a:ln>
                      <a:noFill/>
                    </a:ln>
                  </pic:spPr>
                </pic:pic>
              </a:graphicData>
            </a:graphic>
          </wp:inline>
        </w:drawing>
      </w:r>
      <w:r w:rsidRPr="007E1663">
        <w:rPr>
          <w:lang w:val="en-US" w:eastAsia="zh-CN"/>
        </w:rPr>
        <w:t xml:space="preserve"> </w:t>
      </w:r>
      <w:r w:rsidRPr="007E1663">
        <w:rPr>
          <w:noProof/>
          <w:lang w:val="en-US" w:eastAsia="zh-CN"/>
        </w:rPr>
        <w:drawing>
          <wp:inline distT="0" distB="0" distL="0" distR="0" wp14:anchorId="0788545B" wp14:editId="0A86481C">
            <wp:extent cx="3006000" cy="2253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6000" cy="2253600"/>
                    </a:xfrm>
                    <a:prstGeom prst="rect">
                      <a:avLst/>
                    </a:prstGeom>
                    <a:noFill/>
                    <a:ln>
                      <a:noFill/>
                    </a:ln>
                  </pic:spPr>
                </pic:pic>
              </a:graphicData>
            </a:graphic>
          </wp:inline>
        </w:drawing>
      </w:r>
    </w:p>
    <w:p w14:paraId="68BDB93C" w14:textId="64C0153F" w:rsidR="003C3063" w:rsidRDefault="002271B9" w:rsidP="00697C2B">
      <w:pPr>
        <w:rPr>
          <w:lang w:val="en-US" w:eastAsia="zh-CN"/>
        </w:rPr>
      </w:pPr>
      <w:r w:rsidRPr="002271B9">
        <w:rPr>
          <w:noProof/>
          <w:lang w:val="en-US" w:eastAsia="zh-CN"/>
        </w:rPr>
        <w:lastRenderedPageBreak/>
        <w:drawing>
          <wp:inline distT="0" distB="0" distL="0" distR="0" wp14:anchorId="4B0BC7B0" wp14:editId="4DBC581B">
            <wp:extent cx="3031200" cy="19404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1200" cy="1940400"/>
                    </a:xfrm>
                    <a:prstGeom prst="rect">
                      <a:avLst/>
                    </a:prstGeom>
                    <a:noFill/>
                    <a:ln>
                      <a:noFill/>
                    </a:ln>
                  </pic:spPr>
                </pic:pic>
              </a:graphicData>
            </a:graphic>
          </wp:inline>
        </w:drawing>
      </w:r>
      <w:r w:rsidRPr="002271B9">
        <w:rPr>
          <w:lang w:val="en-US" w:eastAsia="zh-CN"/>
        </w:rPr>
        <w:t xml:space="preserve"> </w:t>
      </w:r>
      <w:r w:rsidR="00A5100E" w:rsidRPr="00A5100E">
        <w:rPr>
          <w:noProof/>
          <w:lang w:val="en-US" w:eastAsia="zh-CN"/>
        </w:rPr>
        <w:drawing>
          <wp:inline distT="0" distB="0" distL="0" distR="0" wp14:anchorId="5D23EB2D" wp14:editId="49F4AB86">
            <wp:extent cx="3031200" cy="1947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1200" cy="1947600"/>
                    </a:xfrm>
                    <a:prstGeom prst="rect">
                      <a:avLst/>
                    </a:prstGeom>
                    <a:noFill/>
                    <a:ln>
                      <a:noFill/>
                    </a:ln>
                  </pic:spPr>
                </pic:pic>
              </a:graphicData>
            </a:graphic>
          </wp:inline>
        </w:drawing>
      </w:r>
    </w:p>
    <w:p w14:paraId="37FBFCBC" w14:textId="55B6904F" w:rsidR="00B61D5F" w:rsidRPr="00B61D5F" w:rsidRDefault="00B61D5F" w:rsidP="00B61D5F">
      <w:pPr>
        <w:jc w:val="center"/>
        <w:rPr>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3.</w:t>
      </w:r>
      <w:r w:rsidRPr="00E924C1">
        <w:rPr>
          <w:rFonts w:asciiTheme="minorHAnsi" w:hAnsiTheme="minorHAnsi" w:cstheme="minorHAnsi"/>
          <w:b/>
          <w:lang w:eastAsia="zh-CN"/>
        </w:rPr>
        <w:t xml:space="preserve">1: SNR point </w:t>
      </w:r>
      <w:r>
        <w:rPr>
          <w:rFonts w:asciiTheme="minorHAnsi" w:hAnsiTheme="minorHAnsi" w:cstheme="minorHAnsi"/>
          <w:b/>
          <w:lang w:eastAsia="zh-CN"/>
        </w:rPr>
        <w:t>at 70% peak rate of different cases</w:t>
      </w:r>
    </w:p>
    <w:tbl>
      <w:tblPr>
        <w:tblStyle w:val="aff7"/>
        <w:tblW w:w="9631" w:type="dxa"/>
        <w:jc w:val="center"/>
        <w:tblLook w:val="04A0" w:firstRow="1" w:lastRow="0" w:firstColumn="1" w:lastColumn="0" w:noHBand="0" w:noVBand="1"/>
      </w:tblPr>
      <w:tblGrid>
        <w:gridCol w:w="892"/>
        <w:gridCol w:w="782"/>
        <w:gridCol w:w="598"/>
        <w:gridCol w:w="1329"/>
        <w:gridCol w:w="1356"/>
        <w:gridCol w:w="3792"/>
        <w:gridCol w:w="882"/>
      </w:tblGrid>
      <w:tr w:rsidR="006337A2" w:rsidRPr="0076471A" w14:paraId="3F19D8EA" w14:textId="77777777" w:rsidTr="001B08E2">
        <w:trPr>
          <w:trHeight w:val="379"/>
          <w:jc w:val="center"/>
        </w:trPr>
        <w:tc>
          <w:tcPr>
            <w:tcW w:w="892" w:type="dxa"/>
            <w:vAlign w:val="center"/>
          </w:tcPr>
          <w:p w14:paraId="0B09A102" w14:textId="77777777"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Case Number</w:t>
            </w:r>
          </w:p>
        </w:tc>
        <w:tc>
          <w:tcPr>
            <w:tcW w:w="782" w:type="dxa"/>
            <w:vAlign w:val="center"/>
          </w:tcPr>
          <w:p w14:paraId="0B72921C" w14:textId="77777777"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Duplex</w:t>
            </w:r>
          </w:p>
        </w:tc>
        <w:tc>
          <w:tcPr>
            <w:tcW w:w="598" w:type="dxa"/>
            <w:vAlign w:val="center"/>
          </w:tcPr>
          <w:p w14:paraId="455C017B" w14:textId="77777777"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MCS level</w:t>
            </w:r>
          </w:p>
        </w:tc>
        <w:tc>
          <w:tcPr>
            <w:tcW w:w="1329" w:type="dxa"/>
            <w:vAlign w:val="center"/>
          </w:tcPr>
          <w:p w14:paraId="764AF593" w14:textId="147C9C33"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Antenna Configuration</w:t>
            </w:r>
          </w:p>
        </w:tc>
        <w:tc>
          <w:tcPr>
            <w:tcW w:w="1356" w:type="dxa"/>
          </w:tcPr>
          <w:p w14:paraId="43C7CEC8" w14:textId="2A68380F"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Max Doppler shift</w:t>
            </w:r>
          </w:p>
        </w:tc>
        <w:tc>
          <w:tcPr>
            <w:tcW w:w="3792" w:type="dxa"/>
            <w:vAlign w:val="center"/>
          </w:tcPr>
          <w:p w14:paraId="75B1A632" w14:textId="432EA61A" w:rsidR="006337A2" w:rsidRPr="001B08E2" w:rsidRDefault="0025603D"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others</w:t>
            </w:r>
          </w:p>
        </w:tc>
        <w:tc>
          <w:tcPr>
            <w:tcW w:w="882" w:type="dxa"/>
            <w:vAlign w:val="center"/>
          </w:tcPr>
          <w:p w14:paraId="62F72A2D" w14:textId="77777777"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SNR(dB)</w:t>
            </w:r>
          </w:p>
        </w:tc>
      </w:tr>
      <w:tr w:rsidR="006337A2" w:rsidRPr="0076471A" w14:paraId="4D5C4798" w14:textId="77777777" w:rsidTr="001B08E2">
        <w:trPr>
          <w:trHeight w:val="379"/>
          <w:jc w:val="center"/>
        </w:trPr>
        <w:tc>
          <w:tcPr>
            <w:tcW w:w="892" w:type="dxa"/>
            <w:vAlign w:val="center"/>
          </w:tcPr>
          <w:p w14:paraId="5DA3574E" w14:textId="77777777"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w:t>
            </w:r>
          </w:p>
        </w:tc>
        <w:tc>
          <w:tcPr>
            <w:tcW w:w="782" w:type="dxa"/>
            <w:vAlign w:val="center"/>
          </w:tcPr>
          <w:p w14:paraId="5E59446B" w14:textId="77777777" w:rsidR="006337A2" w:rsidRPr="001B08E2" w:rsidRDefault="006337A2" w:rsidP="00B20EE1">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FDD</w:t>
            </w:r>
          </w:p>
        </w:tc>
        <w:tc>
          <w:tcPr>
            <w:tcW w:w="598" w:type="dxa"/>
            <w:vAlign w:val="center"/>
          </w:tcPr>
          <w:p w14:paraId="21A2AB18" w14:textId="77777777" w:rsidR="006337A2" w:rsidRPr="001B08E2" w:rsidRDefault="006337A2" w:rsidP="00B20EE1">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29055DB3" w14:textId="0B81117E"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2x2</w:t>
            </w:r>
          </w:p>
        </w:tc>
        <w:tc>
          <w:tcPr>
            <w:tcW w:w="1356" w:type="dxa"/>
          </w:tcPr>
          <w:p w14:paraId="437A4EAB" w14:textId="3BBB2E9F"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870</w:t>
            </w:r>
            <w:r w:rsidR="001B08E2">
              <w:rPr>
                <w:rFonts w:asciiTheme="minorHAnsi" w:eastAsiaTheme="minorEastAsia" w:hAnsiTheme="minorHAnsi" w:cstheme="minorHAnsi"/>
                <w:lang w:eastAsia="zh-CN"/>
              </w:rPr>
              <w:t>Hz</w:t>
            </w:r>
          </w:p>
        </w:tc>
        <w:tc>
          <w:tcPr>
            <w:tcW w:w="3792" w:type="dxa"/>
            <w:vAlign w:val="center"/>
          </w:tcPr>
          <w:p w14:paraId="788A729C" w14:textId="5C30C6E4" w:rsidR="006337A2" w:rsidRPr="001B08E2" w:rsidRDefault="0025603D" w:rsidP="0025603D">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single</w:t>
            </w:r>
            <w:r w:rsidR="006337A2" w:rsidRPr="001B08E2">
              <w:rPr>
                <w:rFonts w:asciiTheme="minorHAnsi" w:eastAsiaTheme="minorEastAsia" w:hAnsiTheme="minorHAnsi" w:cstheme="minorHAnsi"/>
                <w:lang w:eastAsia="zh-CN"/>
              </w:rPr>
              <w:t xml:space="preserve"> tap</w:t>
            </w:r>
          </w:p>
        </w:tc>
        <w:tc>
          <w:tcPr>
            <w:tcW w:w="882" w:type="dxa"/>
            <w:vAlign w:val="center"/>
          </w:tcPr>
          <w:p w14:paraId="452F9462" w14:textId="12879FB7" w:rsidR="006337A2" w:rsidRPr="001B08E2" w:rsidRDefault="00C06F72" w:rsidP="00B20EE1">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11.7</w:t>
            </w:r>
          </w:p>
        </w:tc>
      </w:tr>
      <w:tr w:rsidR="006337A2" w:rsidRPr="0076471A" w14:paraId="2121B6AD" w14:textId="77777777" w:rsidTr="001B08E2">
        <w:trPr>
          <w:trHeight w:val="379"/>
          <w:jc w:val="center"/>
        </w:trPr>
        <w:tc>
          <w:tcPr>
            <w:tcW w:w="892" w:type="dxa"/>
            <w:vAlign w:val="center"/>
          </w:tcPr>
          <w:p w14:paraId="683383CF" w14:textId="77777777"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w:t>
            </w:r>
          </w:p>
        </w:tc>
        <w:tc>
          <w:tcPr>
            <w:tcW w:w="782" w:type="dxa"/>
            <w:vAlign w:val="center"/>
          </w:tcPr>
          <w:p w14:paraId="1B548421" w14:textId="77777777" w:rsidR="006337A2" w:rsidRPr="001B08E2" w:rsidRDefault="006337A2" w:rsidP="00B20EE1">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FDD</w:t>
            </w:r>
          </w:p>
        </w:tc>
        <w:tc>
          <w:tcPr>
            <w:tcW w:w="598" w:type="dxa"/>
            <w:vAlign w:val="center"/>
          </w:tcPr>
          <w:p w14:paraId="145D96FF" w14:textId="77777777" w:rsidR="006337A2" w:rsidRPr="001B08E2" w:rsidRDefault="006337A2" w:rsidP="00B20EE1">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689D073A" w14:textId="2F706CF1"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2x2</w:t>
            </w:r>
          </w:p>
        </w:tc>
        <w:tc>
          <w:tcPr>
            <w:tcW w:w="1356" w:type="dxa"/>
          </w:tcPr>
          <w:p w14:paraId="27431C18" w14:textId="5284D771"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870</w:t>
            </w:r>
            <w:r w:rsidR="001B08E2">
              <w:rPr>
                <w:rFonts w:asciiTheme="minorHAnsi" w:eastAsiaTheme="minorEastAsia" w:hAnsiTheme="minorHAnsi" w:cstheme="minorHAnsi"/>
                <w:lang w:eastAsia="zh-CN"/>
              </w:rPr>
              <w:t>Hz</w:t>
            </w:r>
          </w:p>
        </w:tc>
        <w:tc>
          <w:tcPr>
            <w:tcW w:w="3792" w:type="dxa"/>
            <w:vAlign w:val="center"/>
          </w:tcPr>
          <w:p w14:paraId="6576602B" w14:textId="564B08C5" w:rsidR="006337A2" w:rsidRPr="001B08E2" w:rsidRDefault="006337A2" w:rsidP="0025603D">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2 taps and 0Hz delta between 2 taps</w:t>
            </w:r>
          </w:p>
        </w:tc>
        <w:tc>
          <w:tcPr>
            <w:tcW w:w="882" w:type="dxa"/>
            <w:vAlign w:val="center"/>
          </w:tcPr>
          <w:p w14:paraId="0024DC3D" w14:textId="35779A8A" w:rsidR="006337A2" w:rsidRPr="001B08E2" w:rsidRDefault="00C06F72" w:rsidP="00B20EE1">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12.8</w:t>
            </w:r>
          </w:p>
        </w:tc>
      </w:tr>
      <w:tr w:rsidR="006337A2" w:rsidRPr="0076471A" w14:paraId="7CAED91D" w14:textId="77777777" w:rsidTr="001B08E2">
        <w:trPr>
          <w:trHeight w:val="379"/>
          <w:jc w:val="center"/>
        </w:trPr>
        <w:tc>
          <w:tcPr>
            <w:tcW w:w="892" w:type="dxa"/>
            <w:vAlign w:val="center"/>
          </w:tcPr>
          <w:p w14:paraId="2569CC43" w14:textId="77777777"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3</w:t>
            </w:r>
          </w:p>
        </w:tc>
        <w:tc>
          <w:tcPr>
            <w:tcW w:w="782" w:type="dxa"/>
            <w:vAlign w:val="center"/>
          </w:tcPr>
          <w:p w14:paraId="66CDFE27" w14:textId="5C84F2D5" w:rsidR="006337A2" w:rsidRPr="001B08E2" w:rsidRDefault="006337A2" w:rsidP="00B20EE1">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FDD</w:t>
            </w:r>
          </w:p>
        </w:tc>
        <w:tc>
          <w:tcPr>
            <w:tcW w:w="598" w:type="dxa"/>
            <w:vAlign w:val="center"/>
          </w:tcPr>
          <w:p w14:paraId="079C19E1" w14:textId="7CE15821" w:rsidR="006337A2" w:rsidRPr="001B08E2" w:rsidRDefault="006337A2" w:rsidP="00B20EE1">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701C6FFE" w14:textId="29DED46B"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2x2</w:t>
            </w:r>
          </w:p>
        </w:tc>
        <w:tc>
          <w:tcPr>
            <w:tcW w:w="1356" w:type="dxa"/>
          </w:tcPr>
          <w:p w14:paraId="1EE9E4BC" w14:textId="2AB205B8" w:rsidR="006337A2" w:rsidRPr="001B08E2" w:rsidRDefault="006337A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870</w:t>
            </w:r>
            <w:r w:rsidR="001B08E2">
              <w:rPr>
                <w:rFonts w:asciiTheme="minorHAnsi" w:eastAsiaTheme="minorEastAsia" w:hAnsiTheme="minorHAnsi" w:cstheme="minorHAnsi"/>
                <w:lang w:eastAsia="zh-CN"/>
              </w:rPr>
              <w:t>Hz</w:t>
            </w:r>
          </w:p>
        </w:tc>
        <w:tc>
          <w:tcPr>
            <w:tcW w:w="3792" w:type="dxa"/>
            <w:vAlign w:val="center"/>
          </w:tcPr>
          <w:p w14:paraId="0A997BF2" w14:textId="179C55A5" w:rsidR="006337A2" w:rsidRPr="001B08E2" w:rsidRDefault="006337A2" w:rsidP="0025603D">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2 taps and 0.1ppm delta between 2 taps</w:t>
            </w:r>
          </w:p>
        </w:tc>
        <w:tc>
          <w:tcPr>
            <w:tcW w:w="882" w:type="dxa"/>
            <w:vAlign w:val="center"/>
          </w:tcPr>
          <w:p w14:paraId="2A5E3F4B" w14:textId="6502C437" w:rsidR="006337A2" w:rsidRPr="001B08E2" w:rsidRDefault="00C06F72" w:rsidP="00B20EE1">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13.6</w:t>
            </w:r>
          </w:p>
        </w:tc>
      </w:tr>
      <w:tr w:rsidR="0025603D" w:rsidRPr="0076471A" w14:paraId="209934C0" w14:textId="77777777" w:rsidTr="001B08E2">
        <w:trPr>
          <w:trHeight w:val="379"/>
          <w:jc w:val="center"/>
        </w:trPr>
        <w:tc>
          <w:tcPr>
            <w:tcW w:w="892" w:type="dxa"/>
            <w:vAlign w:val="center"/>
          </w:tcPr>
          <w:p w14:paraId="5ACC2891" w14:textId="36CDA249"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4</w:t>
            </w:r>
          </w:p>
        </w:tc>
        <w:tc>
          <w:tcPr>
            <w:tcW w:w="782" w:type="dxa"/>
            <w:vAlign w:val="center"/>
          </w:tcPr>
          <w:p w14:paraId="653D2667" w14:textId="6E0C918F" w:rsidR="0025603D" w:rsidRPr="001B08E2" w:rsidRDefault="0025603D" w:rsidP="0025603D">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FDD</w:t>
            </w:r>
          </w:p>
        </w:tc>
        <w:tc>
          <w:tcPr>
            <w:tcW w:w="598" w:type="dxa"/>
            <w:vAlign w:val="center"/>
          </w:tcPr>
          <w:p w14:paraId="75F7348D" w14:textId="6C053044" w:rsidR="0025603D" w:rsidRPr="001B08E2" w:rsidRDefault="0025603D" w:rsidP="0025603D">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65E4D5FB" w14:textId="600259B7"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2x4</w:t>
            </w:r>
          </w:p>
        </w:tc>
        <w:tc>
          <w:tcPr>
            <w:tcW w:w="1356" w:type="dxa"/>
          </w:tcPr>
          <w:p w14:paraId="1B712972" w14:textId="271BB6D6"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870</w:t>
            </w:r>
            <w:r w:rsidR="001B08E2">
              <w:rPr>
                <w:rFonts w:asciiTheme="minorHAnsi" w:eastAsiaTheme="minorEastAsia" w:hAnsiTheme="minorHAnsi" w:cstheme="minorHAnsi"/>
                <w:lang w:eastAsia="zh-CN"/>
              </w:rPr>
              <w:t>Hz</w:t>
            </w:r>
          </w:p>
        </w:tc>
        <w:tc>
          <w:tcPr>
            <w:tcW w:w="3792" w:type="dxa"/>
            <w:vAlign w:val="center"/>
          </w:tcPr>
          <w:p w14:paraId="27A7FE15" w14:textId="6EAED768" w:rsidR="0025603D" w:rsidRPr="001B08E2" w:rsidRDefault="0025603D" w:rsidP="0025603D">
            <w:pPr>
              <w:spacing w:after="0"/>
              <w:jc w:val="center"/>
              <w:rPr>
                <w:rFonts w:asciiTheme="minorHAnsi" w:hAnsiTheme="minorHAnsi" w:cstheme="minorHAnsi"/>
                <w:lang w:eastAsia="zh-CN"/>
              </w:rPr>
            </w:pPr>
            <w:r w:rsidRPr="001B08E2">
              <w:rPr>
                <w:rFonts w:asciiTheme="minorHAnsi" w:eastAsiaTheme="minorEastAsia" w:hAnsiTheme="minorHAnsi" w:cstheme="minorHAnsi"/>
                <w:lang w:eastAsia="zh-CN"/>
              </w:rPr>
              <w:t>single tap</w:t>
            </w:r>
          </w:p>
        </w:tc>
        <w:tc>
          <w:tcPr>
            <w:tcW w:w="882" w:type="dxa"/>
            <w:vAlign w:val="center"/>
          </w:tcPr>
          <w:p w14:paraId="7B239F0A" w14:textId="565E34EE" w:rsidR="0025603D" w:rsidRPr="001B08E2" w:rsidRDefault="00C06F72"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8.4</w:t>
            </w:r>
          </w:p>
        </w:tc>
      </w:tr>
      <w:tr w:rsidR="0025603D" w:rsidRPr="0076471A" w14:paraId="11F5C8E3" w14:textId="77777777" w:rsidTr="001B08E2">
        <w:trPr>
          <w:trHeight w:val="379"/>
          <w:jc w:val="center"/>
        </w:trPr>
        <w:tc>
          <w:tcPr>
            <w:tcW w:w="892" w:type="dxa"/>
            <w:vAlign w:val="center"/>
          </w:tcPr>
          <w:p w14:paraId="55197CD3" w14:textId="31338A4F"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5</w:t>
            </w:r>
          </w:p>
        </w:tc>
        <w:tc>
          <w:tcPr>
            <w:tcW w:w="782" w:type="dxa"/>
            <w:vAlign w:val="center"/>
          </w:tcPr>
          <w:p w14:paraId="4DD67B80" w14:textId="7B14361D"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FDD</w:t>
            </w:r>
          </w:p>
        </w:tc>
        <w:tc>
          <w:tcPr>
            <w:tcW w:w="598" w:type="dxa"/>
            <w:vAlign w:val="center"/>
          </w:tcPr>
          <w:p w14:paraId="384CB6F7" w14:textId="516D0366"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7213F6EC" w14:textId="779D0B1B"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2x4</w:t>
            </w:r>
          </w:p>
        </w:tc>
        <w:tc>
          <w:tcPr>
            <w:tcW w:w="1356" w:type="dxa"/>
          </w:tcPr>
          <w:p w14:paraId="1147390D" w14:textId="147FE3F7"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870</w:t>
            </w:r>
            <w:r w:rsidR="001B08E2">
              <w:rPr>
                <w:rFonts w:asciiTheme="minorHAnsi" w:eastAsiaTheme="minorEastAsia" w:hAnsiTheme="minorHAnsi" w:cstheme="minorHAnsi"/>
                <w:lang w:eastAsia="zh-CN"/>
              </w:rPr>
              <w:t>Hz</w:t>
            </w:r>
          </w:p>
        </w:tc>
        <w:tc>
          <w:tcPr>
            <w:tcW w:w="3792" w:type="dxa"/>
            <w:vAlign w:val="center"/>
          </w:tcPr>
          <w:p w14:paraId="02F4A9BC" w14:textId="153941F4"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 taps and 0Hz delta between 2 taps</w:t>
            </w:r>
          </w:p>
        </w:tc>
        <w:tc>
          <w:tcPr>
            <w:tcW w:w="882" w:type="dxa"/>
            <w:vAlign w:val="center"/>
          </w:tcPr>
          <w:p w14:paraId="7F203748" w14:textId="7A1DF5D7" w:rsidR="0025603D" w:rsidRPr="001B08E2" w:rsidRDefault="00C06F72"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9.9</w:t>
            </w:r>
          </w:p>
        </w:tc>
      </w:tr>
      <w:tr w:rsidR="0025603D" w:rsidRPr="0076471A" w14:paraId="48F569E5" w14:textId="77777777" w:rsidTr="001B08E2">
        <w:trPr>
          <w:trHeight w:val="379"/>
          <w:jc w:val="center"/>
        </w:trPr>
        <w:tc>
          <w:tcPr>
            <w:tcW w:w="892" w:type="dxa"/>
            <w:vAlign w:val="center"/>
          </w:tcPr>
          <w:p w14:paraId="4E6584B1" w14:textId="41A6E8E6"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6</w:t>
            </w:r>
          </w:p>
        </w:tc>
        <w:tc>
          <w:tcPr>
            <w:tcW w:w="782" w:type="dxa"/>
            <w:vAlign w:val="center"/>
          </w:tcPr>
          <w:p w14:paraId="27A06081" w14:textId="4167592A"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FDD</w:t>
            </w:r>
          </w:p>
        </w:tc>
        <w:tc>
          <w:tcPr>
            <w:tcW w:w="598" w:type="dxa"/>
            <w:vAlign w:val="center"/>
          </w:tcPr>
          <w:p w14:paraId="4EA30569" w14:textId="34D48ACF"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5F137119" w14:textId="05B8C331"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2x4</w:t>
            </w:r>
          </w:p>
        </w:tc>
        <w:tc>
          <w:tcPr>
            <w:tcW w:w="1356" w:type="dxa"/>
          </w:tcPr>
          <w:p w14:paraId="4B16ADA9" w14:textId="400059E3"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870</w:t>
            </w:r>
            <w:r w:rsidR="001B08E2">
              <w:rPr>
                <w:rFonts w:asciiTheme="minorHAnsi" w:eastAsiaTheme="minorEastAsia" w:hAnsiTheme="minorHAnsi" w:cstheme="minorHAnsi"/>
                <w:lang w:eastAsia="zh-CN"/>
              </w:rPr>
              <w:t>Hz</w:t>
            </w:r>
          </w:p>
        </w:tc>
        <w:tc>
          <w:tcPr>
            <w:tcW w:w="3792" w:type="dxa"/>
            <w:vAlign w:val="center"/>
          </w:tcPr>
          <w:p w14:paraId="07E6B1C3" w14:textId="3A87277E"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 taps and 0.1ppm delta between 2 taps</w:t>
            </w:r>
          </w:p>
        </w:tc>
        <w:tc>
          <w:tcPr>
            <w:tcW w:w="882" w:type="dxa"/>
            <w:vAlign w:val="center"/>
          </w:tcPr>
          <w:p w14:paraId="383E4BF9" w14:textId="6933BB22" w:rsidR="0025603D" w:rsidRPr="001B08E2" w:rsidRDefault="00C06F72"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10.6</w:t>
            </w:r>
          </w:p>
        </w:tc>
      </w:tr>
      <w:tr w:rsidR="0025603D" w:rsidRPr="0076471A" w14:paraId="35B25F60" w14:textId="77777777" w:rsidTr="001B08E2">
        <w:trPr>
          <w:trHeight w:val="379"/>
          <w:jc w:val="center"/>
        </w:trPr>
        <w:tc>
          <w:tcPr>
            <w:tcW w:w="892" w:type="dxa"/>
            <w:vAlign w:val="center"/>
          </w:tcPr>
          <w:p w14:paraId="20D946C7" w14:textId="6A435118" w:rsidR="0025603D" w:rsidRPr="001B08E2" w:rsidRDefault="004F131F"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7</w:t>
            </w:r>
          </w:p>
        </w:tc>
        <w:tc>
          <w:tcPr>
            <w:tcW w:w="782" w:type="dxa"/>
            <w:vAlign w:val="center"/>
          </w:tcPr>
          <w:p w14:paraId="4A7CFD49" w14:textId="2C610EB6"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TDD</w:t>
            </w:r>
          </w:p>
        </w:tc>
        <w:tc>
          <w:tcPr>
            <w:tcW w:w="598" w:type="dxa"/>
            <w:vAlign w:val="center"/>
          </w:tcPr>
          <w:p w14:paraId="380DADD1" w14:textId="02B8313C"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7FD1EBA9" w14:textId="6F45726E"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2x2</w:t>
            </w:r>
          </w:p>
        </w:tc>
        <w:tc>
          <w:tcPr>
            <w:tcW w:w="1356" w:type="dxa"/>
          </w:tcPr>
          <w:p w14:paraId="22D5614F" w14:textId="5A3EBB4C"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1667</w:t>
            </w:r>
            <w:r w:rsidR="001B08E2">
              <w:rPr>
                <w:rFonts w:asciiTheme="minorHAnsi" w:eastAsiaTheme="minorEastAsia" w:hAnsiTheme="minorHAnsi" w:cstheme="minorHAnsi"/>
                <w:lang w:eastAsia="zh-CN"/>
              </w:rPr>
              <w:t>Hz</w:t>
            </w:r>
          </w:p>
        </w:tc>
        <w:tc>
          <w:tcPr>
            <w:tcW w:w="3792" w:type="dxa"/>
            <w:vAlign w:val="center"/>
          </w:tcPr>
          <w:p w14:paraId="334AB033" w14:textId="6DE12A3C"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single tap</w:t>
            </w:r>
          </w:p>
        </w:tc>
        <w:tc>
          <w:tcPr>
            <w:tcW w:w="882" w:type="dxa"/>
            <w:vAlign w:val="center"/>
          </w:tcPr>
          <w:p w14:paraId="53566D77" w14:textId="2F482A58" w:rsidR="0025603D" w:rsidRPr="001B08E2" w:rsidRDefault="002D24EA"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11.3</w:t>
            </w:r>
          </w:p>
        </w:tc>
      </w:tr>
      <w:tr w:rsidR="0025603D" w:rsidRPr="0076471A" w14:paraId="65A77545" w14:textId="77777777" w:rsidTr="001B08E2">
        <w:trPr>
          <w:trHeight w:val="379"/>
          <w:jc w:val="center"/>
        </w:trPr>
        <w:tc>
          <w:tcPr>
            <w:tcW w:w="892" w:type="dxa"/>
            <w:vAlign w:val="center"/>
          </w:tcPr>
          <w:p w14:paraId="0D42148F" w14:textId="76890AC0" w:rsidR="0025603D" w:rsidRPr="001B08E2" w:rsidRDefault="004F131F"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8</w:t>
            </w:r>
          </w:p>
        </w:tc>
        <w:tc>
          <w:tcPr>
            <w:tcW w:w="782" w:type="dxa"/>
            <w:vAlign w:val="center"/>
          </w:tcPr>
          <w:p w14:paraId="3B1B6ABF" w14:textId="27F724E7"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TDD</w:t>
            </w:r>
          </w:p>
        </w:tc>
        <w:tc>
          <w:tcPr>
            <w:tcW w:w="598" w:type="dxa"/>
            <w:vAlign w:val="center"/>
          </w:tcPr>
          <w:p w14:paraId="25DAEF17" w14:textId="7F1109DE"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5B1306B1" w14:textId="4BB4770B"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2x2</w:t>
            </w:r>
          </w:p>
        </w:tc>
        <w:tc>
          <w:tcPr>
            <w:tcW w:w="1356" w:type="dxa"/>
          </w:tcPr>
          <w:p w14:paraId="58D398B1" w14:textId="3FBF619E"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1667</w:t>
            </w:r>
            <w:r w:rsidR="001B08E2">
              <w:rPr>
                <w:rFonts w:asciiTheme="minorHAnsi" w:eastAsiaTheme="minorEastAsia" w:hAnsiTheme="minorHAnsi" w:cstheme="minorHAnsi"/>
                <w:lang w:eastAsia="zh-CN"/>
              </w:rPr>
              <w:t>Hz</w:t>
            </w:r>
          </w:p>
        </w:tc>
        <w:tc>
          <w:tcPr>
            <w:tcW w:w="3792" w:type="dxa"/>
            <w:vAlign w:val="center"/>
          </w:tcPr>
          <w:p w14:paraId="03F49D21" w14:textId="0C312145"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 taps and 0Hz delta between 2 taps</w:t>
            </w:r>
          </w:p>
        </w:tc>
        <w:tc>
          <w:tcPr>
            <w:tcW w:w="882" w:type="dxa"/>
            <w:vAlign w:val="center"/>
          </w:tcPr>
          <w:p w14:paraId="5A3CB2E2" w14:textId="0DA2EA42" w:rsidR="0025603D" w:rsidRPr="001B08E2" w:rsidRDefault="002D24EA"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13.8</w:t>
            </w:r>
          </w:p>
        </w:tc>
      </w:tr>
      <w:tr w:rsidR="0025603D" w:rsidRPr="0076471A" w14:paraId="02261B5F" w14:textId="77777777" w:rsidTr="001B08E2">
        <w:trPr>
          <w:trHeight w:val="379"/>
          <w:jc w:val="center"/>
        </w:trPr>
        <w:tc>
          <w:tcPr>
            <w:tcW w:w="892" w:type="dxa"/>
            <w:vAlign w:val="center"/>
          </w:tcPr>
          <w:p w14:paraId="58E5FD05" w14:textId="5E2FA910" w:rsidR="0025603D" w:rsidRPr="001B08E2" w:rsidRDefault="004F131F"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9</w:t>
            </w:r>
          </w:p>
        </w:tc>
        <w:tc>
          <w:tcPr>
            <w:tcW w:w="782" w:type="dxa"/>
            <w:vAlign w:val="center"/>
          </w:tcPr>
          <w:p w14:paraId="0A288D00" w14:textId="353F165D"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TDD</w:t>
            </w:r>
          </w:p>
        </w:tc>
        <w:tc>
          <w:tcPr>
            <w:tcW w:w="598" w:type="dxa"/>
            <w:vAlign w:val="center"/>
          </w:tcPr>
          <w:p w14:paraId="50B5E6DB" w14:textId="2ABC660F"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6D663FB0" w14:textId="18A41250"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2x2</w:t>
            </w:r>
          </w:p>
        </w:tc>
        <w:tc>
          <w:tcPr>
            <w:tcW w:w="1356" w:type="dxa"/>
          </w:tcPr>
          <w:p w14:paraId="2E4AEB21" w14:textId="19B5704D"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1667</w:t>
            </w:r>
            <w:r w:rsidR="001B08E2">
              <w:rPr>
                <w:rFonts w:asciiTheme="minorHAnsi" w:eastAsiaTheme="minorEastAsia" w:hAnsiTheme="minorHAnsi" w:cstheme="minorHAnsi"/>
                <w:lang w:eastAsia="zh-CN"/>
              </w:rPr>
              <w:t>Hz</w:t>
            </w:r>
          </w:p>
        </w:tc>
        <w:tc>
          <w:tcPr>
            <w:tcW w:w="3792" w:type="dxa"/>
            <w:vAlign w:val="center"/>
          </w:tcPr>
          <w:p w14:paraId="06A644DE" w14:textId="55482D07"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 taps and 0.1ppm delta between 2 taps</w:t>
            </w:r>
          </w:p>
        </w:tc>
        <w:tc>
          <w:tcPr>
            <w:tcW w:w="882" w:type="dxa"/>
            <w:vAlign w:val="center"/>
          </w:tcPr>
          <w:p w14:paraId="33ACAAED" w14:textId="70A5D609" w:rsidR="0025603D" w:rsidRPr="001B08E2" w:rsidRDefault="002D24EA"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14.6</w:t>
            </w:r>
          </w:p>
        </w:tc>
      </w:tr>
      <w:tr w:rsidR="0025603D" w:rsidRPr="0076471A" w14:paraId="5B886CF2" w14:textId="77777777" w:rsidTr="001B08E2">
        <w:trPr>
          <w:trHeight w:val="379"/>
          <w:jc w:val="center"/>
        </w:trPr>
        <w:tc>
          <w:tcPr>
            <w:tcW w:w="892" w:type="dxa"/>
            <w:vAlign w:val="center"/>
          </w:tcPr>
          <w:p w14:paraId="77968758" w14:textId="6E2358DD" w:rsidR="0025603D" w:rsidRPr="001B08E2" w:rsidRDefault="0025603D" w:rsidP="004F131F">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w:t>
            </w:r>
            <w:r w:rsidR="004F131F" w:rsidRPr="001B08E2">
              <w:rPr>
                <w:rFonts w:asciiTheme="minorHAnsi" w:eastAsiaTheme="minorEastAsia" w:hAnsiTheme="minorHAnsi" w:cstheme="minorHAnsi"/>
                <w:lang w:eastAsia="zh-CN"/>
              </w:rPr>
              <w:t>0</w:t>
            </w:r>
          </w:p>
        </w:tc>
        <w:tc>
          <w:tcPr>
            <w:tcW w:w="782" w:type="dxa"/>
            <w:vAlign w:val="center"/>
          </w:tcPr>
          <w:p w14:paraId="64D33ACB" w14:textId="36C47618"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TDD</w:t>
            </w:r>
          </w:p>
        </w:tc>
        <w:tc>
          <w:tcPr>
            <w:tcW w:w="598" w:type="dxa"/>
            <w:vAlign w:val="center"/>
          </w:tcPr>
          <w:p w14:paraId="16837975" w14:textId="087B98CC"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4CD72CB5" w14:textId="08A17EB6"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2x4</w:t>
            </w:r>
          </w:p>
        </w:tc>
        <w:tc>
          <w:tcPr>
            <w:tcW w:w="1356" w:type="dxa"/>
          </w:tcPr>
          <w:p w14:paraId="11FA19FC" w14:textId="41300EA7"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1667</w:t>
            </w:r>
            <w:r w:rsidR="001B08E2">
              <w:rPr>
                <w:rFonts w:asciiTheme="minorHAnsi" w:eastAsiaTheme="minorEastAsia" w:hAnsiTheme="minorHAnsi" w:cstheme="minorHAnsi"/>
                <w:lang w:eastAsia="zh-CN"/>
              </w:rPr>
              <w:t>Hz</w:t>
            </w:r>
          </w:p>
        </w:tc>
        <w:tc>
          <w:tcPr>
            <w:tcW w:w="3792" w:type="dxa"/>
            <w:vAlign w:val="center"/>
          </w:tcPr>
          <w:p w14:paraId="75DB0639" w14:textId="31484E59"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single tap</w:t>
            </w:r>
          </w:p>
        </w:tc>
        <w:tc>
          <w:tcPr>
            <w:tcW w:w="882" w:type="dxa"/>
            <w:vAlign w:val="center"/>
          </w:tcPr>
          <w:p w14:paraId="6E8ABD2D" w14:textId="1CCCB925" w:rsidR="0025603D" w:rsidRPr="001B08E2" w:rsidRDefault="002D24EA"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8.4</w:t>
            </w:r>
          </w:p>
        </w:tc>
      </w:tr>
      <w:tr w:rsidR="0025603D" w:rsidRPr="0076471A" w14:paraId="66FC1FA5" w14:textId="77777777" w:rsidTr="001B08E2">
        <w:trPr>
          <w:trHeight w:val="379"/>
          <w:jc w:val="center"/>
        </w:trPr>
        <w:tc>
          <w:tcPr>
            <w:tcW w:w="892" w:type="dxa"/>
            <w:vAlign w:val="center"/>
          </w:tcPr>
          <w:p w14:paraId="505B63EB" w14:textId="0D5747CC" w:rsidR="0025603D" w:rsidRPr="001B08E2" w:rsidRDefault="0025603D" w:rsidP="004F131F">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w:t>
            </w:r>
            <w:r w:rsidR="004F131F" w:rsidRPr="001B08E2">
              <w:rPr>
                <w:rFonts w:asciiTheme="minorHAnsi" w:eastAsiaTheme="minorEastAsia" w:hAnsiTheme="minorHAnsi" w:cstheme="minorHAnsi"/>
                <w:lang w:eastAsia="zh-CN"/>
              </w:rPr>
              <w:t>1</w:t>
            </w:r>
          </w:p>
        </w:tc>
        <w:tc>
          <w:tcPr>
            <w:tcW w:w="782" w:type="dxa"/>
            <w:vAlign w:val="center"/>
          </w:tcPr>
          <w:p w14:paraId="5D1506C9" w14:textId="764F50A7"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TDD</w:t>
            </w:r>
          </w:p>
        </w:tc>
        <w:tc>
          <w:tcPr>
            <w:tcW w:w="598" w:type="dxa"/>
            <w:vAlign w:val="center"/>
          </w:tcPr>
          <w:p w14:paraId="0AB233C0" w14:textId="16DFCEC5"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71780159" w14:textId="230C2C57"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2x4</w:t>
            </w:r>
          </w:p>
        </w:tc>
        <w:tc>
          <w:tcPr>
            <w:tcW w:w="1356" w:type="dxa"/>
          </w:tcPr>
          <w:p w14:paraId="633B8FB6" w14:textId="337B5C28"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1667</w:t>
            </w:r>
            <w:r w:rsidR="001B08E2">
              <w:rPr>
                <w:rFonts w:asciiTheme="minorHAnsi" w:eastAsiaTheme="minorEastAsia" w:hAnsiTheme="minorHAnsi" w:cstheme="minorHAnsi"/>
                <w:lang w:eastAsia="zh-CN"/>
              </w:rPr>
              <w:t>Hz</w:t>
            </w:r>
          </w:p>
        </w:tc>
        <w:tc>
          <w:tcPr>
            <w:tcW w:w="3792" w:type="dxa"/>
            <w:vAlign w:val="center"/>
          </w:tcPr>
          <w:p w14:paraId="23D8A0CE" w14:textId="1BCD1AC3"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 taps and 0Hz delta between 2 taps</w:t>
            </w:r>
          </w:p>
        </w:tc>
        <w:tc>
          <w:tcPr>
            <w:tcW w:w="882" w:type="dxa"/>
            <w:vAlign w:val="center"/>
          </w:tcPr>
          <w:p w14:paraId="489DC0D9" w14:textId="2620F0F6" w:rsidR="0025603D" w:rsidRPr="001B08E2" w:rsidRDefault="002D24EA"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11.2</w:t>
            </w:r>
          </w:p>
        </w:tc>
      </w:tr>
      <w:tr w:rsidR="0025603D" w:rsidRPr="0076471A" w14:paraId="215008B1" w14:textId="77777777" w:rsidTr="001B08E2">
        <w:trPr>
          <w:trHeight w:val="379"/>
          <w:jc w:val="center"/>
        </w:trPr>
        <w:tc>
          <w:tcPr>
            <w:tcW w:w="892" w:type="dxa"/>
            <w:vAlign w:val="center"/>
          </w:tcPr>
          <w:p w14:paraId="10265127" w14:textId="4A35E334" w:rsidR="0025603D" w:rsidRPr="001B08E2" w:rsidRDefault="0025603D" w:rsidP="004F131F">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w:t>
            </w:r>
            <w:r w:rsidR="004F131F" w:rsidRPr="001B08E2">
              <w:rPr>
                <w:rFonts w:asciiTheme="minorHAnsi" w:eastAsiaTheme="minorEastAsia" w:hAnsiTheme="minorHAnsi" w:cstheme="minorHAnsi"/>
                <w:lang w:eastAsia="zh-CN"/>
              </w:rPr>
              <w:t>2</w:t>
            </w:r>
          </w:p>
        </w:tc>
        <w:tc>
          <w:tcPr>
            <w:tcW w:w="782" w:type="dxa"/>
            <w:vAlign w:val="center"/>
          </w:tcPr>
          <w:p w14:paraId="29040250" w14:textId="3E5804D9"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TDD</w:t>
            </w:r>
          </w:p>
        </w:tc>
        <w:tc>
          <w:tcPr>
            <w:tcW w:w="598" w:type="dxa"/>
            <w:vAlign w:val="center"/>
          </w:tcPr>
          <w:p w14:paraId="19D972EF" w14:textId="25C2F4F5"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17</w:t>
            </w:r>
          </w:p>
        </w:tc>
        <w:tc>
          <w:tcPr>
            <w:tcW w:w="1329" w:type="dxa"/>
            <w:vAlign w:val="center"/>
          </w:tcPr>
          <w:p w14:paraId="461AF352" w14:textId="433C269B"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2x4</w:t>
            </w:r>
          </w:p>
        </w:tc>
        <w:tc>
          <w:tcPr>
            <w:tcW w:w="1356" w:type="dxa"/>
          </w:tcPr>
          <w:p w14:paraId="03DFAE36" w14:textId="5E4F5341"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1667</w:t>
            </w:r>
            <w:r w:rsidR="001B08E2">
              <w:rPr>
                <w:rFonts w:asciiTheme="minorHAnsi" w:eastAsiaTheme="minorEastAsia" w:hAnsiTheme="minorHAnsi" w:cstheme="minorHAnsi"/>
                <w:lang w:eastAsia="zh-CN"/>
              </w:rPr>
              <w:t>Hz</w:t>
            </w:r>
          </w:p>
        </w:tc>
        <w:tc>
          <w:tcPr>
            <w:tcW w:w="3792" w:type="dxa"/>
            <w:vAlign w:val="center"/>
          </w:tcPr>
          <w:p w14:paraId="12F568FC" w14:textId="5BD8B597" w:rsidR="0025603D" w:rsidRPr="001B08E2" w:rsidRDefault="0025603D"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2 taps and 0.1ppm delta between 2 taps</w:t>
            </w:r>
          </w:p>
        </w:tc>
        <w:tc>
          <w:tcPr>
            <w:tcW w:w="882" w:type="dxa"/>
            <w:vAlign w:val="center"/>
          </w:tcPr>
          <w:p w14:paraId="6BC93701" w14:textId="15760806" w:rsidR="0025603D" w:rsidRPr="001B08E2" w:rsidRDefault="002D24EA" w:rsidP="0025603D">
            <w:pPr>
              <w:spacing w:after="0"/>
              <w:jc w:val="center"/>
              <w:rPr>
                <w:rFonts w:asciiTheme="minorHAnsi" w:eastAsiaTheme="minorEastAsia" w:hAnsiTheme="minorHAnsi" w:cstheme="minorHAnsi"/>
                <w:lang w:eastAsia="zh-CN"/>
              </w:rPr>
            </w:pPr>
            <w:r w:rsidRPr="001B08E2">
              <w:rPr>
                <w:rFonts w:asciiTheme="minorHAnsi" w:eastAsiaTheme="minorEastAsia" w:hAnsiTheme="minorHAnsi" w:cstheme="minorHAnsi"/>
                <w:lang w:eastAsia="zh-CN"/>
              </w:rPr>
              <w:t>11.9</w:t>
            </w:r>
          </w:p>
        </w:tc>
      </w:tr>
    </w:tbl>
    <w:p w14:paraId="4125B9C7" w14:textId="7DF4C38B" w:rsidR="002271B9" w:rsidRDefault="002271B9" w:rsidP="00697C2B">
      <w:pPr>
        <w:rPr>
          <w:lang w:val="en-US" w:eastAsia="zh-CN"/>
        </w:rPr>
      </w:pPr>
    </w:p>
    <w:p w14:paraId="48F4FE94" w14:textId="6F12E69C" w:rsidR="00FC2C31" w:rsidRPr="0052683C" w:rsidRDefault="00FC2C31" w:rsidP="00FC2C31">
      <w:pPr>
        <w:rPr>
          <w:rFonts w:asciiTheme="minorHAnsi" w:hAnsiTheme="minorHAnsi" w:cstheme="minorHAnsi"/>
          <w:b/>
          <w:lang w:val="en-US" w:eastAsia="zh-CN"/>
        </w:rPr>
      </w:pPr>
      <w:r w:rsidRPr="0052683C">
        <w:rPr>
          <w:rFonts w:asciiTheme="minorHAnsi" w:hAnsiTheme="minorHAnsi" w:cstheme="minorHAnsi"/>
          <w:b/>
          <w:lang w:eastAsia="zh-CN"/>
        </w:rPr>
        <w:t xml:space="preserve">Observation3: the SNR point of HST-SFN scheme B with </w:t>
      </w:r>
      <w:r w:rsidRPr="0052683C">
        <w:rPr>
          <w:rFonts w:asciiTheme="minorHAnsi" w:hAnsiTheme="minorHAnsi" w:cstheme="minorHAnsi"/>
          <w:b/>
          <w:lang w:val="en-US" w:eastAsia="zh-CN"/>
        </w:rPr>
        <w:t>perfect modeling of TRP pre-compensation, is 1.1~</w:t>
      </w:r>
      <w:r w:rsidR="00EA03E9">
        <w:rPr>
          <w:rFonts w:asciiTheme="minorHAnsi" w:hAnsiTheme="minorHAnsi" w:cstheme="minorHAnsi"/>
          <w:b/>
          <w:lang w:val="en-US" w:eastAsia="zh-CN"/>
        </w:rPr>
        <w:t>2.8</w:t>
      </w:r>
      <w:r w:rsidRPr="0052683C">
        <w:rPr>
          <w:rFonts w:asciiTheme="minorHAnsi" w:hAnsiTheme="minorHAnsi" w:cstheme="minorHAnsi"/>
          <w:b/>
          <w:lang w:val="en-US" w:eastAsia="zh-CN"/>
        </w:rPr>
        <w:t>dB worse than that of HST single tap channel modeling.</w:t>
      </w:r>
    </w:p>
    <w:p w14:paraId="7BFD8F46" w14:textId="1267F4B6" w:rsidR="00FC2C31" w:rsidRDefault="0052683C" w:rsidP="00FC2C31">
      <w:pPr>
        <w:rPr>
          <w:rFonts w:asciiTheme="minorHAnsi" w:hAnsiTheme="minorHAnsi" w:cstheme="minorHAnsi"/>
          <w:b/>
          <w:lang w:val="en-US" w:eastAsia="zh-CN"/>
        </w:rPr>
      </w:pPr>
      <w:r w:rsidRPr="0052683C">
        <w:rPr>
          <w:rFonts w:asciiTheme="minorHAnsi" w:hAnsiTheme="minorHAnsi" w:cstheme="minorHAnsi"/>
          <w:b/>
          <w:lang w:eastAsia="zh-CN"/>
        </w:rPr>
        <w:t xml:space="preserve">Proposal 4: </w:t>
      </w:r>
      <w:r w:rsidR="00FC2C31" w:rsidRPr="0052683C">
        <w:rPr>
          <w:rFonts w:asciiTheme="minorHAnsi" w:hAnsiTheme="minorHAnsi" w:cstheme="minorHAnsi"/>
          <w:b/>
          <w:lang w:val="en-US" w:eastAsia="zh-CN"/>
        </w:rPr>
        <w:t xml:space="preserve"> </w:t>
      </w:r>
      <w:r w:rsidRPr="0052683C">
        <w:rPr>
          <w:rFonts w:asciiTheme="minorHAnsi" w:hAnsiTheme="minorHAnsi" w:cstheme="minorHAnsi"/>
          <w:b/>
          <w:lang w:val="en-US" w:eastAsia="zh-CN"/>
        </w:rPr>
        <w:t>Introduce PDSCH requirements for HST-SFN scenario with scheme B.</w:t>
      </w:r>
    </w:p>
    <w:p w14:paraId="3923A1A4" w14:textId="1E890784" w:rsidR="00EA03E9" w:rsidRPr="0052683C" w:rsidRDefault="00EA03E9" w:rsidP="00FC2C31">
      <w:pPr>
        <w:rPr>
          <w:rFonts w:asciiTheme="minorHAnsi" w:hAnsiTheme="minorHAnsi" w:cstheme="minorHAnsi"/>
          <w:b/>
          <w:lang w:val="en-US" w:eastAsia="zh-CN"/>
        </w:rPr>
      </w:pPr>
      <w:r w:rsidRPr="0052683C">
        <w:rPr>
          <w:rFonts w:asciiTheme="minorHAnsi" w:hAnsiTheme="minorHAnsi" w:cstheme="minorHAnsi"/>
          <w:b/>
          <w:lang w:eastAsia="zh-CN"/>
        </w:rPr>
        <w:t>Proposal 5:</w:t>
      </w:r>
      <w:r>
        <w:rPr>
          <w:rFonts w:asciiTheme="minorHAnsi" w:hAnsiTheme="minorHAnsi" w:cstheme="minorHAnsi"/>
          <w:b/>
          <w:lang w:eastAsia="zh-CN"/>
        </w:rPr>
        <w:t xml:space="preserve"> For PDSCH requirements for HST-SFN scheme B, both perfect modelling of TRP pre-compensation and delta Doppler shift 0.1ppm*fc modelling are acceptable. </w:t>
      </w:r>
    </w:p>
    <w:p w14:paraId="6F40E113" w14:textId="66409617" w:rsidR="0052683C" w:rsidRPr="0052683C" w:rsidRDefault="0052683C" w:rsidP="0052683C">
      <w:pPr>
        <w:rPr>
          <w:rFonts w:asciiTheme="minorHAnsi" w:hAnsiTheme="minorHAnsi" w:cstheme="minorHAnsi"/>
          <w:b/>
          <w:lang w:eastAsia="zh-CN"/>
        </w:rPr>
      </w:pPr>
      <w:r w:rsidRPr="0052683C">
        <w:rPr>
          <w:rFonts w:asciiTheme="minorHAnsi" w:hAnsiTheme="minorHAnsi" w:cstheme="minorHAnsi"/>
          <w:b/>
          <w:lang w:eastAsia="zh-CN"/>
        </w:rPr>
        <w:t xml:space="preserve">Proposal </w:t>
      </w:r>
      <w:r w:rsidR="00711686">
        <w:rPr>
          <w:rFonts w:asciiTheme="minorHAnsi" w:hAnsiTheme="minorHAnsi" w:cstheme="minorHAnsi"/>
          <w:b/>
          <w:lang w:eastAsia="zh-CN"/>
        </w:rPr>
        <w:t>6</w:t>
      </w:r>
      <w:r w:rsidRPr="0052683C">
        <w:rPr>
          <w:rFonts w:asciiTheme="minorHAnsi" w:hAnsiTheme="minorHAnsi" w:cstheme="minorHAnsi"/>
          <w:b/>
          <w:lang w:eastAsia="zh-CN"/>
        </w:rPr>
        <w:t>: SNR point at 70% peak rate for PDSCH requirement for HST-SFN scheme B with single carrier</w:t>
      </w:r>
    </w:p>
    <w:tbl>
      <w:tblPr>
        <w:tblStyle w:val="aff7"/>
        <w:tblW w:w="9631" w:type="dxa"/>
        <w:jc w:val="center"/>
        <w:tblLook w:val="04A0" w:firstRow="1" w:lastRow="0" w:firstColumn="1" w:lastColumn="0" w:noHBand="0" w:noVBand="1"/>
      </w:tblPr>
      <w:tblGrid>
        <w:gridCol w:w="897"/>
        <w:gridCol w:w="799"/>
        <w:gridCol w:w="611"/>
        <w:gridCol w:w="1355"/>
        <w:gridCol w:w="1345"/>
        <w:gridCol w:w="3725"/>
        <w:gridCol w:w="899"/>
      </w:tblGrid>
      <w:tr w:rsidR="00EA03E9" w:rsidRPr="0076471A" w14:paraId="1BAB2F0A" w14:textId="77777777" w:rsidTr="001C796B">
        <w:trPr>
          <w:trHeight w:val="379"/>
          <w:jc w:val="center"/>
        </w:trPr>
        <w:tc>
          <w:tcPr>
            <w:tcW w:w="892" w:type="dxa"/>
            <w:vAlign w:val="center"/>
          </w:tcPr>
          <w:p w14:paraId="495FD70C"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Case Number</w:t>
            </w:r>
          </w:p>
        </w:tc>
        <w:tc>
          <w:tcPr>
            <w:tcW w:w="782" w:type="dxa"/>
            <w:vAlign w:val="center"/>
          </w:tcPr>
          <w:p w14:paraId="7CC9B26F"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Duplex</w:t>
            </w:r>
          </w:p>
        </w:tc>
        <w:tc>
          <w:tcPr>
            <w:tcW w:w="598" w:type="dxa"/>
            <w:vAlign w:val="center"/>
          </w:tcPr>
          <w:p w14:paraId="60CF4CAD"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MCS level</w:t>
            </w:r>
          </w:p>
        </w:tc>
        <w:tc>
          <w:tcPr>
            <w:tcW w:w="1329" w:type="dxa"/>
            <w:vAlign w:val="center"/>
          </w:tcPr>
          <w:p w14:paraId="0BBD6889"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Antenna Configuration</w:t>
            </w:r>
          </w:p>
        </w:tc>
        <w:tc>
          <w:tcPr>
            <w:tcW w:w="1356" w:type="dxa"/>
          </w:tcPr>
          <w:p w14:paraId="7C600185"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Max Doppler shift</w:t>
            </w:r>
          </w:p>
        </w:tc>
        <w:tc>
          <w:tcPr>
            <w:tcW w:w="3792" w:type="dxa"/>
            <w:vAlign w:val="center"/>
          </w:tcPr>
          <w:p w14:paraId="0A273C89"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others</w:t>
            </w:r>
          </w:p>
        </w:tc>
        <w:tc>
          <w:tcPr>
            <w:tcW w:w="882" w:type="dxa"/>
            <w:vAlign w:val="center"/>
          </w:tcPr>
          <w:p w14:paraId="1E4A18EE"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SNR(dB)</w:t>
            </w:r>
          </w:p>
        </w:tc>
      </w:tr>
      <w:tr w:rsidR="00EA03E9" w:rsidRPr="0076471A" w14:paraId="4ED58018" w14:textId="77777777" w:rsidTr="001C796B">
        <w:trPr>
          <w:trHeight w:val="379"/>
          <w:jc w:val="center"/>
        </w:trPr>
        <w:tc>
          <w:tcPr>
            <w:tcW w:w="892" w:type="dxa"/>
            <w:vAlign w:val="center"/>
          </w:tcPr>
          <w:p w14:paraId="0AEB6E55"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w:t>
            </w:r>
          </w:p>
        </w:tc>
        <w:tc>
          <w:tcPr>
            <w:tcW w:w="782" w:type="dxa"/>
            <w:vAlign w:val="center"/>
          </w:tcPr>
          <w:p w14:paraId="04F46AB4" w14:textId="77777777" w:rsidR="00EA03E9" w:rsidRPr="00EA03E9" w:rsidRDefault="00EA03E9"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598" w:type="dxa"/>
            <w:vAlign w:val="center"/>
          </w:tcPr>
          <w:p w14:paraId="2FAE3B3B" w14:textId="77777777" w:rsidR="00EA03E9" w:rsidRPr="00EA03E9" w:rsidRDefault="00EA03E9"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4A2316FB"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356" w:type="dxa"/>
          </w:tcPr>
          <w:p w14:paraId="3F357F23"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3792" w:type="dxa"/>
            <w:vAlign w:val="center"/>
          </w:tcPr>
          <w:p w14:paraId="025B4766" w14:textId="77777777" w:rsidR="00EA03E9" w:rsidRPr="00EA03E9" w:rsidRDefault="00EA03E9"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82" w:type="dxa"/>
            <w:vAlign w:val="center"/>
          </w:tcPr>
          <w:p w14:paraId="02CEB3D4" w14:textId="77777777" w:rsidR="00EA03E9" w:rsidRPr="00EA03E9" w:rsidRDefault="00EA03E9"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12.8</w:t>
            </w:r>
          </w:p>
        </w:tc>
      </w:tr>
      <w:tr w:rsidR="00EA03E9" w:rsidRPr="0076471A" w14:paraId="6509D790" w14:textId="77777777" w:rsidTr="001C796B">
        <w:trPr>
          <w:trHeight w:val="379"/>
          <w:jc w:val="center"/>
        </w:trPr>
        <w:tc>
          <w:tcPr>
            <w:tcW w:w="892" w:type="dxa"/>
            <w:vAlign w:val="center"/>
          </w:tcPr>
          <w:p w14:paraId="6F9FEC68"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3</w:t>
            </w:r>
          </w:p>
        </w:tc>
        <w:tc>
          <w:tcPr>
            <w:tcW w:w="782" w:type="dxa"/>
            <w:vAlign w:val="center"/>
          </w:tcPr>
          <w:p w14:paraId="653D4638" w14:textId="77777777" w:rsidR="00EA03E9" w:rsidRPr="00EA03E9" w:rsidRDefault="00EA03E9"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598" w:type="dxa"/>
            <w:vAlign w:val="center"/>
          </w:tcPr>
          <w:p w14:paraId="7ABBB6AB" w14:textId="77777777" w:rsidR="00EA03E9" w:rsidRPr="00EA03E9" w:rsidRDefault="00EA03E9"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0E5BC6A5"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356" w:type="dxa"/>
          </w:tcPr>
          <w:p w14:paraId="71E0599E"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3792" w:type="dxa"/>
            <w:vAlign w:val="center"/>
          </w:tcPr>
          <w:p w14:paraId="46DAECA6" w14:textId="77777777" w:rsidR="00EA03E9" w:rsidRPr="00EA03E9" w:rsidRDefault="00EA03E9"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82" w:type="dxa"/>
            <w:vAlign w:val="center"/>
          </w:tcPr>
          <w:p w14:paraId="57B565A9"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13.6</w:t>
            </w:r>
          </w:p>
        </w:tc>
      </w:tr>
      <w:tr w:rsidR="00EA03E9" w:rsidRPr="0076471A" w14:paraId="24F6FC08" w14:textId="77777777" w:rsidTr="001C796B">
        <w:trPr>
          <w:trHeight w:val="379"/>
          <w:jc w:val="center"/>
        </w:trPr>
        <w:tc>
          <w:tcPr>
            <w:tcW w:w="892" w:type="dxa"/>
            <w:vAlign w:val="center"/>
          </w:tcPr>
          <w:p w14:paraId="7E0D61A8"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5</w:t>
            </w:r>
          </w:p>
        </w:tc>
        <w:tc>
          <w:tcPr>
            <w:tcW w:w="782" w:type="dxa"/>
            <w:vAlign w:val="center"/>
          </w:tcPr>
          <w:p w14:paraId="626873E6"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598" w:type="dxa"/>
            <w:vAlign w:val="center"/>
          </w:tcPr>
          <w:p w14:paraId="5C3320C9"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307D9DE1"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356" w:type="dxa"/>
          </w:tcPr>
          <w:p w14:paraId="5E1E98ED"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3792" w:type="dxa"/>
            <w:vAlign w:val="center"/>
          </w:tcPr>
          <w:p w14:paraId="56DDB448"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82" w:type="dxa"/>
            <w:vAlign w:val="center"/>
          </w:tcPr>
          <w:p w14:paraId="125A157C"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9.9</w:t>
            </w:r>
          </w:p>
        </w:tc>
      </w:tr>
      <w:tr w:rsidR="00EA03E9" w:rsidRPr="0076471A" w14:paraId="6D9480C3" w14:textId="77777777" w:rsidTr="001C796B">
        <w:trPr>
          <w:trHeight w:val="379"/>
          <w:jc w:val="center"/>
        </w:trPr>
        <w:tc>
          <w:tcPr>
            <w:tcW w:w="892" w:type="dxa"/>
            <w:vAlign w:val="center"/>
          </w:tcPr>
          <w:p w14:paraId="322F8B69"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6</w:t>
            </w:r>
          </w:p>
        </w:tc>
        <w:tc>
          <w:tcPr>
            <w:tcW w:w="782" w:type="dxa"/>
            <w:vAlign w:val="center"/>
          </w:tcPr>
          <w:p w14:paraId="65040014"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598" w:type="dxa"/>
            <w:vAlign w:val="center"/>
          </w:tcPr>
          <w:p w14:paraId="6583DD4C"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0ECDAB3E"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356" w:type="dxa"/>
          </w:tcPr>
          <w:p w14:paraId="032F1BF4"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3792" w:type="dxa"/>
            <w:vAlign w:val="center"/>
          </w:tcPr>
          <w:p w14:paraId="41501C7C"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82" w:type="dxa"/>
            <w:vAlign w:val="center"/>
          </w:tcPr>
          <w:p w14:paraId="39618768"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10.6</w:t>
            </w:r>
          </w:p>
        </w:tc>
      </w:tr>
      <w:tr w:rsidR="00EA03E9" w:rsidRPr="0076471A" w14:paraId="5949D4C5" w14:textId="77777777" w:rsidTr="001C796B">
        <w:trPr>
          <w:trHeight w:val="379"/>
          <w:jc w:val="center"/>
        </w:trPr>
        <w:tc>
          <w:tcPr>
            <w:tcW w:w="892" w:type="dxa"/>
            <w:vAlign w:val="center"/>
          </w:tcPr>
          <w:p w14:paraId="764A2BA7"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w:t>
            </w:r>
          </w:p>
        </w:tc>
        <w:tc>
          <w:tcPr>
            <w:tcW w:w="782" w:type="dxa"/>
            <w:vAlign w:val="center"/>
          </w:tcPr>
          <w:p w14:paraId="16799559"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598" w:type="dxa"/>
            <w:vAlign w:val="center"/>
          </w:tcPr>
          <w:p w14:paraId="51632C4E"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64A79648"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356" w:type="dxa"/>
          </w:tcPr>
          <w:p w14:paraId="0C3D4238"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3792" w:type="dxa"/>
            <w:vAlign w:val="center"/>
          </w:tcPr>
          <w:p w14:paraId="25220DB3"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82" w:type="dxa"/>
            <w:vAlign w:val="center"/>
          </w:tcPr>
          <w:p w14:paraId="26745E13"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13.8</w:t>
            </w:r>
          </w:p>
        </w:tc>
      </w:tr>
      <w:tr w:rsidR="00EA03E9" w:rsidRPr="0076471A" w14:paraId="2E9E83D7" w14:textId="77777777" w:rsidTr="001C796B">
        <w:trPr>
          <w:trHeight w:val="379"/>
          <w:jc w:val="center"/>
        </w:trPr>
        <w:tc>
          <w:tcPr>
            <w:tcW w:w="892" w:type="dxa"/>
            <w:vAlign w:val="center"/>
          </w:tcPr>
          <w:p w14:paraId="0074698E"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w:t>
            </w:r>
          </w:p>
        </w:tc>
        <w:tc>
          <w:tcPr>
            <w:tcW w:w="782" w:type="dxa"/>
            <w:vAlign w:val="center"/>
          </w:tcPr>
          <w:p w14:paraId="0D0213DA"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598" w:type="dxa"/>
            <w:vAlign w:val="center"/>
          </w:tcPr>
          <w:p w14:paraId="23C04C91"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234628C3"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356" w:type="dxa"/>
          </w:tcPr>
          <w:p w14:paraId="55968702"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3792" w:type="dxa"/>
            <w:vAlign w:val="center"/>
          </w:tcPr>
          <w:p w14:paraId="0AC648D6"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82" w:type="dxa"/>
            <w:vAlign w:val="center"/>
          </w:tcPr>
          <w:p w14:paraId="73E4E127"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14.6</w:t>
            </w:r>
          </w:p>
        </w:tc>
      </w:tr>
      <w:tr w:rsidR="00EA03E9" w:rsidRPr="0076471A" w14:paraId="339B168E" w14:textId="77777777" w:rsidTr="001C796B">
        <w:trPr>
          <w:trHeight w:val="379"/>
          <w:jc w:val="center"/>
        </w:trPr>
        <w:tc>
          <w:tcPr>
            <w:tcW w:w="892" w:type="dxa"/>
            <w:vAlign w:val="center"/>
          </w:tcPr>
          <w:p w14:paraId="0506AA9E"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lastRenderedPageBreak/>
              <w:t>11</w:t>
            </w:r>
          </w:p>
        </w:tc>
        <w:tc>
          <w:tcPr>
            <w:tcW w:w="782" w:type="dxa"/>
            <w:vAlign w:val="center"/>
          </w:tcPr>
          <w:p w14:paraId="6BCC2CD7"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598" w:type="dxa"/>
            <w:vAlign w:val="center"/>
          </w:tcPr>
          <w:p w14:paraId="12E122D8"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62026EA4"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356" w:type="dxa"/>
          </w:tcPr>
          <w:p w14:paraId="125B6FEF"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3792" w:type="dxa"/>
            <w:vAlign w:val="center"/>
          </w:tcPr>
          <w:p w14:paraId="58E1DBF2"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82" w:type="dxa"/>
            <w:vAlign w:val="center"/>
          </w:tcPr>
          <w:p w14:paraId="6BBFAEA0"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11.2</w:t>
            </w:r>
          </w:p>
        </w:tc>
      </w:tr>
      <w:tr w:rsidR="00EA03E9" w:rsidRPr="0076471A" w14:paraId="617AC317" w14:textId="77777777" w:rsidTr="001C796B">
        <w:trPr>
          <w:trHeight w:val="379"/>
          <w:jc w:val="center"/>
        </w:trPr>
        <w:tc>
          <w:tcPr>
            <w:tcW w:w="892" w:type="dxa"/>
            <w:vAlign w:val="center"/>
          </w:tcPr>
          <w:p w14:paraId="5FBD04C0"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12</w:t>
            </w:r>
          </w:p>
        </w:tc>
        <w:tc>
          <w:tcPr>
            <w:tcW w:w="782" w:type="dxa"/>
            <w:vAlign w:val="center"/>
          </w:tcPr>
          <w:p w14:paraId="716C184F"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598" w:type="dxa"/>
            <w:vAlign w:val="center"/>
          </w:tcPr>
          <w:p w14:paraId="5AED7161"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6223789E"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356" w:type="dxa"/>
          </w:tcPr>
          <w:p w14:paraId="05D73233"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3792" w:type="dxa"/>
            <w:vAlign w:val="center"/>
          </w:tcPr>
          <w:p w14:paraId="2BAD781D"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82" w:type="dxa"/>
            <w:vAlign w:val="center"/>
          </w:tcPr>
          <w:p w14:paraId="38E5C31B" w14:textId="77777777" w:rsidR="00EA03E9" w:rsidRPr="00EA03E9" w:rsidRDefault="00EA03E9"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11.9</w:t>
            </w:r>
          </w:p>
        </w:tc>
      </w:tr>
    </w:tbl>
    <w:p w14:paraId="35EA0EA7" w14:textId="77777777" w:rsidR="0052683C" w:rsidRPr="0052683C" w:rsidRDefault="0052683C" w:rsidP="00FC2C31">
      <w:pPr>
        <w:rPr>
          <w:rFonts w:asciiTheme="minorHAnsi" w:hAnsiTheme="minorHAnsi" w:cstheme="minorHAnsi"/>
          <w:b/>
          <w:lang w:eastAsia="zh-CN"/>
        </w:rPr>
      </w:pPr>
    </w:p>
    <w:p w14:paraId="4905E266" w14:textId="0DD126E6" w:rsidR="005F2145" w:rsidRPr="004358EC" w:rsidRDefault="008429AD" w:rsidP="004358EC">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982A50A" w14:textId="64561263" w:rsidR="00AB53AE" w:rsidRDefault="00AB53A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00636D21">
        <w:rPr>
          <w:rFonts w:asciiTheme="minorHAnsi" w:hAnsiTheme="minorHAnsi" w:cstheme="minorHAnsi"/>
          <w:lang w:val="en-US" w:eastAsia="zh-CN"/>
        </w:rPr>
        <w:t xml:space="preserve">we provide </w:t>
      </w:r>
      <w:r w:rsidRPr="007E6FDA">
        <w:rPr>
          <w:rFonts w:asciiTheme="minorHAnsi" w:hAnsiTheme="minorHAnsi" w:cstheme="minorHAnsi"/>
          <w:lang w:val="en-US" w:eastAsia="zh-CN"/>
        </w:rPr>
        <w:t>simulation results for</w:t>
      </w:r>
      <w:r w:rsidR="00F0039B" w:rsidRPr="00F0039B">
        <w:rPr>
          <w:rFonts w:asciiTheme="minorHAnsi" w:hAnsiTheme="minorHAnsi" w:cstheme="minorHAnsi"/>
          <w:lang w:eastAsia="zh-CN"/>
        </w:rPr>
        <w:t xml:space="preserve"> </w:t>
      </w:r>
      <w:r w:rsidR="00EF4821">
        <w:rPr>
          <w:rFonts w:asciiTheme="minorHAnsi" w:hAnsiTheme="minorHAnsi" w:cstheme="minorHAnsi"/>
          <w:lang w:eastAsia="zh-CN"/>
        </w:rPr>
        <w:t>PDSCH demodulation requirement for Enhancement on HST-SFN deployment,</w:t>
      </w:r>
      <w:r w:rsidRPr="007E6FDA">
        <w:rPr>
          <w:rFonts w:asciiTheme="minorHAnsi" w:hAnsiTheme="minorHAnsi" w:cstheme="minorHAnsi"/>
          <w:lang w:val="en-US" w:eastAsia="zh-CN"/>
        </w:rPr>
        <w:t xml:space="preserve"> based </w:t>
      </w:r>
      <w:r w:rsidR="0056343A">
        <w:rPr>
          <w:rFonts w:asciiTheme="minorHAnsi" w:hAnsiTheme="minorHAnsi" w:cstheme="minorHAnsi"/>
          <w:lang w:val="en-US" w:eastAsia="zh-CN"/>
        </w:rPr>
        <w:t xml:space="preserve">on </w:t>
      </w:r>
      <w:r w:rsidR="00636D21">
        <w:rPr>
          <w:rFonts w:asciiTheme="minorHAnsi" w:hAnsiTheme="minorHAnsi" w:cstheme="minorHAnsi"/>
          <w:lang w:val="en-US" w:eastAsia="zh-CN"/>
        </w:rPr>
        <w:t>the agreements in RAN4 #</w:t>
      </w:r>
      <w:r w:rsidR="00D1179C">
        <w:rPr>
          <w:rFonts w:asciiTheme="minorHAnsi" w:hAnsiTheme="minorHAnsi" w:cstheme="minorHAnsi"/>
          <w:lang w:val="en-US" w:eastAsia="zh-CN"/>
        </w:rPr>
        <w:t>10</w:t>
      </w:r>
      <w:r w:rsidR="00E42CE7">
        <w:rPr>
          <w:rFonts w:asciiTheme="minorHAnsi" w:hAnsiTheme="minorHAnsi" w:cstheme="minorHAnsi"/>
          <w:lang w:val="en-US" w:eastAsia="zh-CN"/>
        </w:rPr>
        <w:t>3</w:t>
      </w:r>
      <w:r w:rsidR="00D1179C">
        <w:rPr>
          <w:rFonts w:asciiTheme="minorHAnsi" w:hAnsiTheme="minorHAnsi" w:cstheme="minorHAnsi"/>
          <w:lang w:val="en-US" w:eastAsia="zh-CN"/>
        </w:rPr>
        <w:t>-</w:t>
      </w:r>
      <w:r w:rsidR="00636D21">
        <w:rPr>
          <w:rFonts w:asciiTheme="minorHAnsi" w:hAnsiTheme="minorHAnsi" w:cstheme="minorHAnsi"/>
          <w:lang w:val="en-US" w:eastAsia="zh-CN"/>
        </w:rPr>
        <w:t>e meeting</w:t>
      </w:r>
      <w:r w:rsidRPr="007E6FDA">
        <w:rPr>
          <w:rFonts w:asciiTheme="minorHAnsi" w:hAnsiTheme="minorHAnsi" w:cstheme="minorHAnsi"/>
          <w:lang w:val="en-US" w:eastAsia="zh-CN"/>
        </w:rPr>
        <w:t>.</w:t>
      </w:r>
      <w:r w:rsidR="0056343A">
        <w:rPr>
          <w:rFonts w:asciiTheme="minorHAnsi" w:hAnsiTheme="minorHAnsi" w:cstheme="minorHAnsi"/>
          <w:lang w:val="en-US" w:eastAsia="zh-CN"/>
        </w:rPr>
        <w:t xml:space="preserve"> We compare different test </w:t>
      </w:r>
      <w:r w:rsidR="00DB0969">
        <w:rPr>
          <w:rFonts w:asciiTheme="minorHAnsi" w:hAnsiTheme="minorHAnsi" w:cstheme="minorHAnsi"/>
          <w:lang w:val="en-US" w:eastAsia="zh-CN"/>
        </w:rPr>
        <w:t>cases</w:t>
      </w:r>
      <w:r w:rsidR="0056343A">
        <w:rPr>
          <w:rFonts w:asciiTheme="minorHAnsi" w:hAnsiTheme="minorHAnsi" w:cstheme="minorHAnsi"/>
          <w:lang w:val="en-US" w:eastAsia="zh-CN"/>
        </w:rPr>
        <w:t xml:space="preserve"> under </w:t>
      </w:r>
      <w:r w:rsidR="00B44858">
        <w:rPr>
          <w:rFonts w:asciiTheme="minorHAnsi" w:hAnsiTheme="minorHAnsi" w:cstheme="minorHAnsi"/>
          <w:lang w:val="en-US" w:eastAsia="zh-CN"/>
        </w:rPr>
        <w:t>FDD and TDD mode</w:t>
      </w:r>
      <w:r w:rsidR="00BD7E47">
        <w:rPr>
          <w:rFonts w:asciiTheme="minorHAnsi" w:hAnsiTheme="minorHAnsi" w:cstheme="minorHAnsi"/>
          <w:lang w:val="en-US" w:eastAsia="zh-CN"/>
        </w:rPr>
        <w:t xml:space="preserve">. According to </w:t>
      </w:r>
      <w:r w:rsidR="0056343A">
        <w:rPr>
          <w:rFonts w:asciiTheme="minorHAnsi" w:hAnsiTheme="minorHAnsi" w:cstheme="minorHAnsi"/>
          <w:lang w:val="en-US" w:eastAsia="zh-CN"/>
        </w:rPr>
        <w:t>the above results, we observe that:</w:t>
      </w:r>
    </w:p>
    <w:p w14:paraId="74AE9014" w14:textId="77777777" w:rsidR="00DB0969" w:rsidRDefault="00DB0969" w:rsidP="00DB0969">
      <w:pPr>
        <w:rPr>
          <w:rFonts w:asciiTheme="minorHAnsi" w:hAnsiTheme="minorHAnsi" w:cstheme="minorHAnsi"/>
          <w:b/>
          <w:lang w:eastAsia="zh-CN"/>
        </w:rPr>
      </w:pPr>
      <w:r>
        <w:rPr>
          <w:rFonts w:asciiTheme="minorHAnsi" w:hAnsiTheme="minorHAnsi" w:cstheme="minorHAnsi"/>
          <w:b/>
          <w:lang w:eastAsia="zh-CN"/>
        </w:rPr>
        <w:t>Observation1: for FDD, compared with MCS13, MCS17 has larger SNR difference between maximum Doppler 870Hz and 972Hz.</w:t>
      </w:r>
    </w:p>
    <w:p w14:paraId="67DA492C" w14:textId="77777777" w:rsidR="00DB0969" w:rsidRDefault="00DB0969" w:rsidP="00DB0969">
      <w:pPr>
        <w:rPr>
          <w:rFonts w:asciiTheme="minorHAnsi" w:hAnsiTheme="minorHAnsi" w:cstheme="minorHAnsi"/>
          <w:b/>
          <w:lang w:eastAsia="zh-CN"/>
        </w:rPr>
      </w:pPr>
      <w:r>
        <w:rPr>
          <w:rFonts w:asciiTheme="minorHAnsi" w:hAnsiTheme="minorHAnsi" w:cstheme="minorHAnsi"/>
          <w:b/>
          <w:lang w:eastAsia="zh-CN"/>
        </w:rPr>
        <w:t xml:space="preserve">Observation2: for FDD </w:t>
      </w:r>
      <w:r>
        <w:rPr>
          <w:rFonts w:asciiTheme="minorHAnsi" w:hAnsiTheme="minorHAnsi" w:cstheme="minorHAnsi" w:hint="eastAsia"/>
          <w:b/>
          <w:lang w:eastAsia="zh-CN"/>
        </w:rPr>
        <w:t>MCS</w:t>
      </w:r>
      <w:r>
        <w:rPr>
          <w:rFonts w:asciiTheme="minorHAnsi" w:hAnsiTheme="minorHAnsi" w:cstheme="minorHAnsi"/>
          <w:b/>
          <w:lang w:eastAsia="zh-CN"/>
        </w:rPr>
        <w:t>17, the SNR points difference at 70% of peak rate is 2.6~3dB between maximum Doppler 870Hz and 972Hz.</w:t>
      </w:r>
    </w:p>
    <w:p w14:paraId="3C360B34" w14:textId="77777777" w:rsidR="00DB0969" w:rsidRDefault="00DB0969" w:rsidP="00DB0969">
      <w:pPr>
        <w:rPr>
          <w:rFonts w:asciiTheme="minorHAnsi" w:hAnsiTheme="minorHAnsi" w:cstheme="minorHAnsi"/>
          <w:b/>
          <w:lang w:eastAsia="zh-CN"/>
        </w:rPr>
      </w:pPr>
      <w:r w:rsidRPr="006E75D6">
        <w:rPr>
          <w:rFonts w:asciiTheme="minorHAnsi" w:hAnsiTheme="minorHAnsi" w:cstheme="minorHAnsi"/>
          <w:b/>
          <w:lang w:eastAsia="zh-CN"/>
        </w:rPr>
        <w:t>Proposal 1: MCS17 and rank2 should be used for PDSCH requirement setup for HST-SFN scheme A with single carrier</w:t>
      </w:r>
      <w:r>
        <w:rPr>
          <w:rFonts w:asciiTheme="minorHAnsi" w:hAnsiTheme="minorHAnsi" w:cstheme="minorHAnsi"/>
          <w:b/>
          <w:lang w:eastAsia="zh-CN"/>
        </w:rPr>
        <w:t>.</w:t>
      </w:r>
    </w:p>
    <w:p w14:paraId="0058AB27" w14:textId="77777777" w:rsidR="00DB0969" w:rsidRDefault="00DB0969" w:rsidP="00DB0969">
      <w:pPr>
        <w:rPr>
          <w:rFonts w:asciiTheme="minorHAnsi" w:hAnsiTheme="minorHAnsi" w:cstheme="minorHAnsi"/>
          <w:b/>
          <w:lang w:eastAsia="zh-CN"/>
        </w:rPr>
      </w:pPr>
      <w:r w:rsidRPr="006E75D6">
        <w:rPr>
          <w:rFonts w:asciiTheme="minorHAnsi" w:hAnsiTheme="minorHAnsi" w:cstheme="minorHAnsi"/>
          <w:b/>
          <w:lang w:eastAsia="zh-CN"/>
        </w:rPr>
        <w:t xml:space="preserve">Proposal </w:t>
      </w:r>
      <w:r>
        <w:rPr>
          <w:rFonts w:asciiTheme="minorHAnsi" w:hAnsiTheme="minorHAnsi" w:cstheme="minorHAnsi"/>
          <w:b/>
          <w:lang w:eastAsia="zh-CN"/>
        </w:rPr>
        <w:t>2</w:t>
      </w:r>
      <w:r w:rsidRPr="006E75D6">
        <w:rPr>
          <w:rFonts w:asciiTheme="minorHAnsi" w:hAnsiTheme="minorHAnsi" w:cstheme="minorHAnsi"/>
          <w:b/>
          <w:lang w:eastAsia="zh-CN"/>
        </w:rPr>
        <w:t xml:space="preserve">: </w:t>
      </w:r>
      <w:r>
        <w:rPr>
          <w:rFonts w:asciiTheme="minorHAnsi" w:hAnsiTheme="minorHAnsi" w:cstheme="minorHAnsi"/>
          <w:b/>
          <w:lang w:eastAsia="zh-CN"/>
        </w:rPr>
        <w:t xml:space="preserve">Maximum Doppler shift for </w:t>
      </w:r>
      <w:r w:rsidRPr="006E75D6">
        <w:rPr>
          <w:rFonts w:asciiTheme="minorHAnsi" w:hAnsiTheme="minorHAnsi" w:cstheme="minorHAnsi"/>
          <w:b/>
          <w:lang w:eastAsia="zh-CN"/>
        </w:rPr>
        <w:t>PDSCH requirement setup for HST-SFN scheme A with single carrier</w:t>
      </w:r>
    </w:p>
    <w:p w14:paraId="64AAA1CD" w14:textId="77777777" w:rsidR="00DB0969" w:rsidRPr="00D222A3" w:rsidRDefault="00DB0969" w:rsidP="00DB0969">
      <w:pPr>
        <w:pStyle w:val="aff8"/>
        <w:numPr>
          <w:ilvl w:val="0"/>
          <w:numId w:val="47"/>
        </w:numPr>
        <w:ind w:firstLineChars="0"/>
        <w:rPr>
          <w:rFonts w:asciiTheme="minorHAnsi" w:hAnsiTheme="minorHAnsi" w:cstheme="minorHAnsi"/>
          <w:b/>
          <w:lang w:eastAsia="zh-CN"/>
        </w:rPr>
      </w:pPr>
      <w:r>
        <w:rPr>
          <w:rFonts w:asciiTheme="minorHAnsi" w:eastAsiaTheme="minorEastAsia" w:hAnsiTheme="minorHAnsi" w:cstheme="minorHAnsi" w:hint="eastAsia"/>
          <w:b/>
          <w:lang w:eastAsia="zh-CN"/>
        </w:rPr>
        <w:t>F</w:t>
      </w:r>
      <w:r>
        <w:rPr>
          <w:rFonts w:asciiTheme="minorHAnsi" w:eastAsiaTheme="minorEastAsia" w:hAnsiTheme="minorHAnsi" w:cstheme="minorHAnsi"/>
          <w:b/>
          <w:lang w:eastAsia="zh-CN"/>
        </w:rPr>
        <w:t>DD, 870Hz</w:t>
      </w:r>
    </w:p>
    <w:p w14:paraId="010E1CE1" w14:textId="77777777" w:rsidR="00DB0969" w:rsidRPr="00D222A3" w:rsidRDefault="00DB0969" w:rsidP="00DB0969">
      <w:pPr>
        <w:pStyle w:val="aff8"/>
        <w:numPr>
          <w:ilvl w:val="0"/>
          <w:numId w:val="47"/>
        </w:numPr>
        <w:ind w:firstLineChars="0"/>
        <w:rPr>
          <w:rFonts w:asciiTheme="minorHAnsi" w:hAnsiTheme="minorHAnsi" w:cstheme="minorHAnsi"/>
          <w:b/>
          <w:lang w:eastAsia="zh-CN"/>
        </w:rPr>
      </w:pPr>
      <w:r>
        <w:rPr>
          <w:rFonts w:asciiTheme="minorHAnsi" w:eastAsiaTheme="minorEastAsia" w:hAnsiTheme="minorHAnsi" w:cstheme="minorHAnsi"/>
          <w:b/>
          <w:lang w:eastAsia="zh-CN"/>
        </w:rPr>
        <w:t>TDD, 1667Hz</w:t>
      </w:r>
    </w:p>
    <w:p w14:paraId="157698B7" w14:textId="77777777" w:rsidR="00DB0969" w:rsidRPr="0076471A" w:rsidRDefault="00DB0969" w:rsidP="00DB0969">
      <w:pPr>
        <w:rPr>
          <w:rFonts w:asciiTheme="minorHAnsi" w:hAnsiTheme="minorHAnsi" w:cstheme="minorHAnsi"/>
          <w:b/>
          <w:lang w:eastAsia="zh-CN"/>
        </w:rPr>
      </w:pPr>
      <w:r w:rsidRPr="0076471A">
        <w:rPr>
          <w:rFonts w:asciiTheme="minorHAnsi" w:hAnsiTheme="minorHAnsi" w:cstheme="minorHAnsi"/>
          <w:b/>
          <w:lang w:eastAsia="zh-CN"/>
        </w:rPr>
        <w:t xml:space="preserve">Proposal </w:t>
      </w:r>
      <w:r>
        <w:rPr>
          <w:rFonts w:asciiTheme="minorHAnsi" w:hAnsiTheme="minorHAnsi" w:cstheme="minorHAnsi"/>
          <w:b/>
          <w:lang w:eastAsia="zh-CN"/>
        </w:rPr>
        <w:t>3</w:t>
      </w:r>
      <w:r w:rsidRPr="0076471A">
        <w:rPr>
          <w:rFonts w:asciiTheme="minorHAnsi" w:hAnsiTheme="minorHAnsi" w:cstheme="minorHAnsi"/>
          <w:b/>
          <w:lang w:eastAsia="zh-CN"/>
        </w:rPr>
        <w:t>:</w:t>
      </w:r>
      <w:r>
        <w:rPr>
          <w:rFonts w:asciiTheme="minorHAnsi" w:hAnsiTheme="minorHAnsi" w:cstheme="minorHAnsi"/>
          <w:b/>
          <w:lang w:eastAsia="zh-CN"/>
        </w:rPr>
        <w:t xml:space="preserve"> SNR point at 70% peak rate</w:t>
      </w:r>
      <w:r w:rsidRPr="0076471A">
        <w:rPr>
          <w:rFonts w:asciiTheme="minorHAnsi" w:hAnsiTheme="minorHAnsi" w:cstheme="minorHAnsi"/>
          <w:b/>
          <w:lang w:eastAsia="zh-CN"/>
        </w:rPr>
        <w:t xml:space="preserve"> for PDSCH requirement for HST-SFN scheme A with single carrier</w:t>
      </w:r>
    </w:p>
    <w:tbl>
      <w:tblPr>
        <w:tblStyle w:val="aff7"/>
        <w:tblW w:w="0" w:type="auto"/>
        <w:jc w:val="center"/>
        <w:tblLook w:val="04A0" w:firstRow="1" w:lastRow="0" w:firstColumn="1" w:lastColumn="0" w:noHBand="0" w:noVBand="1"/>
      </w:tblPr>
      <w:tblGrid>
        <w:gridCol w:w="1300"/>
        <w:gridCol w:w="1043"/>
        <w:gridCol w:w="1043"/>
        <w:gridCol w:w="1957"/>
        <w:gridCol w:w="2041"/>
        <w:gridCol w:w="1478"/>
      </w:tblGrid>
      <w:tr w:rsidR="00DB0969" w:rsidRPr="0076471A" w14:paraId="193D34BE" w14:textId="77777777" w:rsidTr="00B63C4B">
        <w:trPr>
          <w:trHeight w:val="379"/>
          <w:jc w:val="center"/>
        </w:trPr>
        <w:tc>
          <w:tcPr>
            <w:tcW w:w="1300" w:type="dxa"/>
            <w:vAlign w:val="center"/>
          </w:tcPr>
          <w:p w14:paraId="01CD6812" w14:textId="77777777" w:rsidR="00DB0969" w:rsidRPr="0076471A" w:rsidRDefault="00DB0969" w:rsidP="00B63C4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1043" w:type="dxa"/>
            <w:vAlign w:val="center"/>
          </w:tcPr>
          <w:p w14:paraId="401E335F" w14:textId="77777777" w:rsidR="00DB0969" w:rsidRPr="0076471A" w:rsidRDefault="00DB0969" w:rsidP="00B63C4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1043" w:type="dxa"/>
            <w:vAlign w:val="center"/>
          </w:tcPr>
          <w:p w14:paraId="61A5A7E1" w14:textId="77777777" w:rsidR="00DB0969" w:rsidRPr="0076471A" w:rsidRDefault="00DB0969" w:rsidP="00B63C4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957" w:type="dxa"/>
            <w:vAlign w:val="center"/>
          </w:tcPr>
          <w:p w14:paraId="2B264C2A" w14:textId="77777777" w:rsidR="00DB0969" w:rsidRPr="0076471A" w:rsidRDefault="00DB0969" w:rsidP="00B63C4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2041" w:type="dxa"/>
            <w:vAlign w:val="center"/>
          </w:tcPr>
          <w:p w14:paraId="7744B089" w14:textId="77777777" w:rsidR="00DB0969" w:rsidRPr="0076471A" w:rsidRDefault="00DB0969" w:rsidP="00B63C4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1478" w:type="dxa"/>
            <w:vAlign w:val="center"/>
          </w:tcPr>
          <w:p w14:paraId="21356A56" w14:textId="77777777" w:rsidR="00DB0969" w:rsidRPr="0076471A" w:rsidRDefault="00DB0969" w:rsidP="00B63C4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SNR(dB)</w:t>
            </w:r>
          </w:p>
        </w:tc>
      </w:tr>
      <w:tr w:rsidR="00DB0969" w:rsidRPr="0076471A" w14:paraId="437A9DBE" w14:textId="77777777" w:rsidTr="00B63C4B">
        <w:trPr>
          <w:trHeight w:val="379"/>
          <w:jc w:val="center"/>
        </w:trPr>
        <w:tc>
          <w:tcPr>
            <w:tcW w:w="1300" w:type="dxa"/>
            <w:vAlign w:val="center"/>
          </w:tcPr>
          <w:p w14:paraId="5C1D2C25" w14:textId="77777777" w:rsidR="00DB0969" w:rsidRPr="0076471A" w:rsidRDefault="00DB0969" w:rsidP="00B63C4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1043" w:type="dxa"/>
            <w:vAlign w:val="center"/>
          </w:tcPr>
          <w:p w14:paraId="66338073"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60D3A307"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322228EC"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6388B65B"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0EC8ABFC"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3.1</w:t>
            </w:r>
          </w:p>
        </w:tc>
      </w:tr>
      <w:tr w:rsidR="00DB0969" w:rsidRPr="0076471A" w14:paraId="6398E8FA" w14:textId="77777777" w:rsidTr="00B63C4B">
        <w:trPr>
          <w:trHeight w:val="379"/>
          <w:jc w:val="center"/>
        </w:trPr>
        <w:tc>
          <w:tcPr>
            <w:tcW w:w="1300" w:type="dxa"/>
            <w:vAlign w:val="center"/>
          </w:tcPr>
          <w:p w14:paraId="52024888" w14:textId="77777777" w:rsidR="00DB0969" w:rsidRPr="0076471A" w:rsidRDefault="00DB0969" w:rsidP="00B63C4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1043" w:type="dxa"/>
            <w:vAlign w:val="center"/>
          </w:tcPr>
          <w:p w14:paraId="3CA56053"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2F6D1E9B"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083BDA9B"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7B3E2BEB"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1B27DEBE"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0.0</w:t>
            </w:r>
          </w:p>
        </w:tc>
      </w:tr>
      <w:tr w:rsidR="00DB0969" w:rsidRPr="0076471A" w14:paraId="6B6E6E34" w14:textId="77777777" w:rsidTr="00B63C4B">
        <w:trPr>
          <w:trHeight w:val="379"/>
          <w:jc w:val="center"/>
        </w:trPr>
        <w:tc>
          <w:tcPr>
            <w:tcW w:w="1300" w:type="dxa"/>
            <w:vAlign w:val="center"/>
          </w:tcPr>
          <w:p w14:paraId="7C2EA35F" w14:textId="77777777" w:rsidR="00DB0969" w:rsidRPr="0076471A" w:rsidRDefault="00DB0969" w:rsidP="00B63C4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1043" w:type="dxa"/>
            <w:vAlign w:val="center"/>
          </w:tcPr>
          <w:p w14:paraId="243E6A93"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098B5502"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4148EBC4"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2589A754"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2CE51549" w14:textId="77777777" w:rsidR="00DB0969" w:rsidRPr="0076471A" w:rsidRDefault="00DB0969" w:rsidP="00B63C4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1.3</w:t>
            </w:r>
          </w:p>
        </w:tc>
      </w:tr>
      <w:tr w:rsidR="00DB0969" w:rsidRPr="0076471A" w14:paraId="4055F546" w14:textId="77777777" w:rsidTr="00B63C4B">
        <w:trPr>
          <w:trHeight w:val="379"/>
          <w:jc w:val="center"/>
        </w:trPr>
        <w:tc>
          <w:tcPr>
            <w:tcW w:w="1300" w:type="dxa"/>
            <w:vAlign w:val="center"/>
          </w:tcPr>
          <w:p w14:paraId="0686B52F" w14:textId="77777777" w:rsidR="00DB0969" w:rsidRPr="0076471A" w:rsidRDefault="00DB0969" w:rsidP="00B63C4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1043" w:type="dxa"/>
            <w:vAlign w:val="center"/>
          </w:tcPr>
          <w:p w14:paraId="78E17BF3"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7D5D1C19"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780BF0FA"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7D28976F" w14:textId="77777777" w:rsidR="00DB0969" w:rsidRPr="0076471A" w:rsidRDefault="00DB0969" w:rsidP="00B63C4B">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19467DD4" w14:textId="77777777" w:rsidR="00DB0969" w:rsidRPr="0076471A" w:rsidRDefault="00DB0969" w:rsidP="00B63C4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hint="eastAsia"/>
                <w:b/>
                <w:lang w:eastAsia="zh-CN"/>
              </w:rPr>
              <w:t>8</w:t>
            </w:r>
            <w:r w:rsidRPr="0076471A">
              <w:rPr>
                <w:rFonts w:asciiTheme="minorHAnsi" w:eastAsiaTheme="minorEastAsia" w:hAnsiTheme="minorHAnsi" w:cstheme="minorHAnsi"/>
                <w:b/>
                <w:lang w:eastAsia="zh-CN"/>
              </w:rPr>
              <w:t>.3</w:t>
            </w:r>
          </w:p>
        </w:tc>
      </w:tr>
    </w:tbl>
    <w:p w14:paraId="42372E78" w14:textId="59FE9BD7" w:rsidR="00DB0969" w:rsidRDefault="00DB0969" w:rsidP="001F2A25">
      <w:pPr>
        <w:rPr>
          <w:rFonts w:asciiTheme="minorHAnsi" w:hAnsiTheme="minorHAnsi" w:cstheme="minorHAnsi"/>
          <w:b/>
          <w:bCs/>
          <w:iCs/>
          <w:lang w:eastAsia="zh-CN"/>
        </w:rPr>
      </w:pPr>
    </w:p>
    <w:p w14:paraId="1D162916" w14:textId="77777777" w:rsidR="00711686" w:rsidRPr="0052683C" w:rsidRDefault="00711686" w:rsidP="00711686">
      <w:pPr>
        <w:rPr>
          <w:rFonts w:asciiTheme="minorHAnsi" w:hAnsiTheme="minorHAnsi" w:cstheme="minorHAnsi"/>
          <w:b/>
          <w:lang w:val="en-US" w:eastAsia="zh-CN"/>
        </w:rPr>
      </w:pPr>
      <w:r w:rsidRPr="0052683C">
        <w:rPr>
          <w:rFonts w:asciiTheme="minorHAnsi" w:hAnsiTheme="minorHAnsi" w:cstheme="minorHAnsi"/>
          <w:b/>
          <w:lang w:eastAsia="zh-CN"/>
        </w:rPr>
        <w:t xml:space="preserve">Observation3: the SNR point of HST-SFN scheme B with </w:t>
      </w:r>
      <w:r w:rsidRPr="0052683C">
        <w:rPr>
          <w:rFonts w:asciiTheme="minorHAnsi" w:hAnsiTheme="minorHAnsi" w:cstheme="minorHAnsi"/>
          <w:b/>
          <w:lang w:val="en-US" w:eastAsia="zh-CN"/>
        </w:rPr>
        <w:t>perfect modeling of TRP pre-compensation, is 1.1~</w:t>
      </w:r>
      <w:r>
        <w:rPr>
          <w:rFonts w:asciiTheme="minorHAnsi" w:hAnsiTheme="minorHAnsi" w:cstheme="minorHAnsi"/>
          <w:b/>
          <w:lang w:val="en-US" w:eastAsia="zh-CN"/>
        </w:rPr>
        <w:t>2.8</w:t>
      </w:r>
      <w:r w:rsidRPr="0052683C">
        <w:rPr>
          <w:rFonts w:asciiTheme="minorHAnsi" w:hAnsiTheme="minorHAnsi" w:cstheme="minorHAnsi"/>
          <w:b/>
          <w:lang w:val="en-US" w:eastAsia="zh-CN"/>
        </w:rPr>
        <w:t>dB worse than that of HST single tap channel modeling.</w:t>
      </w:r>
    </w:p>
    <w:p w14:paraId="7632FDCA" w14:textId="77777777" w:rsidR="00711686" w:rsidRDefault="00711686" w:rsidP="00711686">
      <w:pPr>
        <w:rPr>
          <w:rFonts w:asciiTheme="minorHAnsi" w:hAnsiTheme="minorHAnsi" w:cstheme="minorHAnsi"/>
          <w:b/>
          <w:lang w:val="en-US" w:eastAsia="zh-CN"/>
        </w:rPr>
      </w:pPr>
      <w:r w:rsidRPr="0052683C">
        <w:rPr>
          <w:rFonts w:asciiTheme="minorHAnsi" w:hAnsiTheme="minorHAnsi" w:cstheme="minorHAnsi"/>
          <w:b/>
          <w:lang w:eastAsia="zh-CN"/>
        </w:rPr>
        <w:t xml:space="preserve">Proposal 4: </w:t>
      </w:r>
      <w:r w:rsidRPr="0052683C">
        <w:rPr>
          <w:rFonts w:asciiTheme="minorHAnsi" w:hAnsiTheme="minorHAnsi" w:cstheme="minorHAnsi"/>
          <w:b/>
          <w:lang w:val="en-US" w:eastAsia="zh-CN"/>
        </w:rPr>
        <w:t xml:space="preserve"> Introduce PDSCH requirements for HST-SFN scenario with scheme B.</w:t>
      </w:r>
    </w:p>
    <w:p w14:paraId="1D3F358E" w14:textId="77777777" w:rsidR="00711686" w:rsidRPr="0052683C" w:rsidRDefault="00711686" w:rsidP="00711686">
      <w:pPr>
        <w:rPr>
          <w:rFonts w:asciiTheme="minorHAnsi" w:hAnsiTheme="minorHAnsi" w:cstheme="minorHAnsi"/>
          <w:b/>
          <w:lang w:val="en-US" w:eastAsia="zh-CN"/>
        </w:rPr>
      </w:pPr>
      <w:r w:rsidRPr="0052683C">
        <w:rPr>
          <w:rFonts w:asciiTheme="minorHAnsi" w:hAnsiTheme="minorHAnsi" w:cstheme="minorHAnsi"/>
          <w:b/>
          <w:lang w:eastAsia="zh-CN"/>
        </w:rPr>
        <w:t>Proposal 5:</w:t>
      </w:r>
      <w:r>
        <w:rPr>
          <w:rFonts w:asciiTheme="minorHAnsi" w:hAnsiTheme="minorHAnsi" w:cstheme="minorHAnsi"/>
          <w:b/>
          <w:lang w:eastAsia="zh-CN"/>
        </w:rPr>
        <w:t xml:space="preserve"> For PDSCH requirements for HST-SFN scheme B, both perfect modelling of TRP pre-compensation and delta Doppler shift 0.1ppm*fc modelling are acceptable. </w:t>
      </w:r>
    </w:p>
    <w:p w14:paraId="1CF65624" w14:textId="77777777" w:rsidR="00711686" w:rsidRPr="0052683C" w:rsidRDefault="00711686" w:rsidP="00711686">
      <w:pPr>
        <w:rPr>
          <w:rFonts w:asciiTheme="minorHAnsi" w:hAnsiTheme="minorHAnsi" w:cstheme="minorHAnsi"/>
          <w:b/>
          <w:lang w:eastAsia="zh-CN"/>
        </w:rPr>
      </w:pPr>
      <w:r w:rsidRPr="0052683C">
        <w:rPr>
          <w:rFonts w:asciiTheme="minorHAnsi" w:hAnsiTheme="minorHAnsi" w:cstheme="minorHAnsi"/>
          <w:b/>
          <w:lang w:eastAsia="zh-CN"/>
        </w:rPr>
        <w:t xml:space="preserve">Proposal </w:t>
      </w:r>
      <w:r>
        <w:rPr>
          <w:rFonts w:asciiTheme="minorHAnsi" w:hAnsiTheme="minorHAnsi" w:cstheme="minorHAnsi"/>
          <w:b/>
          <w:lang w:eastAsia="zh-CN"/>
        </w:rPr>
        <w:t>6</w:t>
      </w:r>
      <w:r w:rsidRPr="0052683C">
        <w:rPr>
          <w:rFonts w:asciiTheme="minorHAnsi" w:hAnsiTheme="minorHAnsi" w:cstheme="minorHAnsi"/>
          <w:b/>
          <w:lang w:eastAsia="zh-CN"/>
        </w:rPr>
        <w:t>: SNR point at 70% peak rate for PDSCH requirement for HST-SFN scheme B with single carrier</w:t>
      </w:r>
    </w:p>
    <w:tbl>
      <w:tblPr>
        <w:tblStyle w:val="aff7"/>
        <w:tblW w:w="9631" w:type="dxa"/>
        <w:jc w:val="center"/>
        <w:tblLook w:val="04A0" w:firstRow="1" w:lastRow="0" w:firstColumn="1" w:lastColumn="0" w:noHBand="0" w:noVBand="1"/>
      </w:tblPr>
      <w:tblGrid>
        <w:gridCol w:w="897"/>
        <w:gridCol w:w="799"/>
        <w:gridCol w:w="611"/>
        <w:gridCol w:w="1355"/>
        <w:gridCol w:w="1345"/>
        <w:gridCol w:w="3725"/>
        <w:gridCol w:w="899"/>
      </w:tblGrid>
      <w:tr w:rsidR="00711686" w:rsidRPr="0076471A" w14:paraId="15DD6891" w14:textId="77777777" w:rsidTr="001C796B">
        <w:trPr>
          <w:trHeight w:val="379"/>
          <w:jc w:val="center"/>
        </w:trPr>
        <w:tc>
          <w:tcPr>
            <w:tcW w:w="892" w:type="dxa"/>
            <w:vAlign w:val="center"/>
          </w:tcPr>
          <w:p w14:paraId="3153567B"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Case Number</w:t>
            </w:r>
          </w:p>
        </w:tc>
        <w:tc>
          <w:tcPr>
            <w:tcW w:w="782" w:type="dxa"/>
            <w:vAlign w:val="center"/>
          </w:tcPr>
          <w:p w14:paraId="65297763"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Duplex</w:t>
            </w:r>
          </w:p>
        </w:tc>
        <w:tc>
          <w:tcPr>
            <w:tcW w:w="598" w:type="dxa"/>
            <w:vAlign w:val="center"/>
          </w:tcPr>
          <w:p w14:paraId="02D5EE7B"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MCS level</w:t>
            </w:r>
          </w:p>
        </w:tc>
        <w:tc>
          <w:tcPr>
            <w:tcW w:w="1329" w:type="dxa"/>
            <w:vAlign w:val="center"/>
          </w:tcPr>
          <w:p w14:paraId="642A8C2B"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Antenna Configuration</w:t>
            </w:r>
          </w:p>
        </w:tc>
        <w:tc>
          <w:tcPr>
            <w:tcW w:w="1356" w:type="dxa"/>
          </w:tcPr>
          <w:p w14:paraId="4F504343"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Max Doppler shift</w:t>
            </w:r>
          </w:p>
        </w:tc>
        <w:tc>
          <w:tcPr>
            <w:tcW w:w="3792" w:type="dxa"/>
            <w:vAlign w:val="center"/>
          </w:tcPr>
          <w:p w14:paraId="55313290"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others</w:t>
            </w:r>
          </w:p>
        </w:tc>
        <w:tc>
          <w:tcPr>
            <w:tcW w:w="882" w:type="dxa"/>
            <w:vAlign w:val="center"/>
          </w:tcPr>
          <w:p w14:paraId="5B6D9441"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SNR(dB)</w:t>
            </w:r>
          </w:p>
        </w:tc>
      </w:tr>
      <w:tr w:rsidR="00711686" w:rsidRPr="0076471A" w14:paraId="72403EFF" w14:textId="77777777" w:rsidTr="001C796B">
        <w:trPr>
          <w:trHeight w:val="379"/>
          <w:jc w:val="center"/>
        </w:trPr>
        <w:tc>
          <w:tcPr>
            <w:tcW w:w="892" w:type="dxa"/>
            <w:vAlign w:val="center"/>
          </w:tcPr>
          <w:p w14:paraId="6A014C2E"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w:t>
            </w:r>
          </w:p>
        </w:tc>
        <w:tc>
          <w:tcPr>
            <w:tcW w:w="782" w:type="dxa"/>
            <w:vAlign w:val="center"/>
          </w:tcPr>
          <w:p w14:paraId="4ED461D1" w14:textId="77777777" w:rsidR="00711686" w:rsidRPr="00EA03E9" w:rsidRDefault="00711686"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598" w:type="dxa"/>
            <w:vAlign w:val="center"/>
          </w:tcPr>
          <w:p w14:paraId="44B9785A" w14:textId="77777777" w:rsidR="00711686" w:rsidRPr="00EA03E9" w:rsidRDefault="00711686"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1A4ADDFA"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356" w:type="dxa"/>
          </w:tcPr>
          <w:p w14:paraId="45328C06"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3792" w:type="dxa"/>
            <w:vAlign w:val="center"/>
          </w:tcPr>
          <w:p w14:paraId="3F32919B" w14:textId="77777777" w:rsidR="00711686" w:rsidRPr="00EA03E9" w:rsidRDefault="00711686"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82" w:type="dxa"/>
            <w:vAlign w:val="center"/>
          </w:tcPr>
          <w:p w14:paraId="1208AF78" w14:textId="77777777" w:rsidR="00711686" w:rsidRPr="00EA03E9" w:rsidRDefault="00711686"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12.8</w:t>
            </w:r>
          </w:p>
        </w:tc>
      </w:tr>
      <w:tr w:rsidR="00711686" w:rsidRPr="0076471A" w14:paraId="3AA97430" w14:textId="77777777" w:rsidTr="001C796B">
        <w:trPr>
          <w:trHeight w:val="379"/>
          <w:jc w:val="center"/>
        </w:trPr>
        <w:tc>
          <w:tcPr>
            <w:tcW w:w="892" w:type="dxa"/>
            <w:vAlign w:val="center"/>
          </w:tcPr>
          <w:p w14:paraId="25BDA384"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3</w:t>
            </w:r>
          </w:p>
        </w:tc>
        <w:tc>
          <w:tcPr>
            <w:tcW w:w="782" w:type="dxa"/>
            <w:vAlign w:val="center"/>
          </w:tcPr>
          <w:p w14:paraId="7736C190" w14:textId="77777777" w:rsidR="00711686" w:rsidRPr="00EA03E9" w:rsidRDefault="00711686"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598" w:type="dxa"/>
            <w:vAlign w:val="center"/>
          </w:tcPr>
          <w:p w14:paraId="0AAC9D83" w14:textId="77777777" w:rsidR="00711686" w:rsidRPr="00EA03E9" w:rsidRDefault="00711686"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1B236928"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356" w:type="dxa"/>
          </w:tcPr>
          <w:p w14:paraId="3885F0B5"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3792" w:type="dxa"/>
            <w:vAlign w:val="center"/>
          </w:tcPr>
          <w:p w14:paraId="05702D0B" w14:textId="77777777" w:rsidR="00711686" w:rsidRPr="00EA03E9" w:rsidRDefault="00711686" w:rsidP="001C796B">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82" w:type="dxa"/>
            <w:vAlign w:val="center"/>
          </w:tcPr>
          <w:p w14:paraId="3B7CB7F1"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13.6</w:t>
            </w:r>
          </w:p>
        </w:tc>
      </w:tr>
      <w:tr w:rsidR="00711686" w:rsidRPr="0076471A" w14:paraId="7499A076" w14:textId="77777777" w:rsidTr="001C796B">
        <w:trPr>
          <w:trHeight w:val="379"/>
          <w:jc w:val="center"/>
        </w:trPr>
        <w:tc>
          <w:tcPr>
            <w:tcW w:w="892" w:type="dxa"/>
            <w:vAlign w:val="center"/>
          </w:tcPr>
          <w:p w14:paraId="11DB34E6"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5</w:t>
            </w:r>
          </w:p>
        </w:tc>
        <w:tc>
          <w:tcPr>
            <w:tcW w:w="782" w:type="dxa"/>
            <w:vAlign w:val="center"/>
          </w:tcPr>
          <w:p w14:paraId="21891EC4"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598" w:type="dxa"/>
            <w:vAlign w:val="center"/>
          </w:tcPr>
          <w:p w14:paraId="246E1C6C"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2F451F32"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356" w:type="dxa"/>
          </w:tcPr>
          <w:p w14:paraId="09CA9157"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3792" w:type="dxa"/>
            <w:vAlign w:val="center"/>
          </w:tcPr>
          <w:p w14:paraId="3B3677B8"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82" w:type="dxa"/>
            <w:vAlign w:val="center"/>
          </w:tcPr>
          <w:p w14:paraId="339BA1C4"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9.9</w:t>
            </w:r>
          </w:p>
        </w:tc>
      </w:tr>
      <w:tr w:rsidR="00711686" w:rsidRPr="0076471A" w14:paraId="20C983E1" w14:textId="77777777" w:rsidTr="001C796B">
        <w:trPr>
          <w:trHeight w:val="379"/>
          <w:jc w:val="center"/>
        </w:trPr>
        <w:tc>
          <w:tcPr>
            <w:tcW w:w="892" w:type="dxa"/>
            <w:vAlign w:val="center"/>
          </w:tcPr>
          <w:p w14:paraId="44ADBAEA"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6</w:t>
            </w:r>
          </w:p>
        </w:tc>
        <w:tc>
          <w:tcPr>
            <w:tcW w:w="782" w:type="dxa"/>
            <w:vAlign w:val="center"/>
          </w:tcPr>
          <w:p w14:paraId="57E87A26"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598" w:type="dxa"/>
            <w:vAlign w:val="center"/>
          </w:tcPr>
          <w:p w14:paraId="0CA2E72A"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608AE430"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356" w:type="dxa"/>
          </w:tcPr>
          <w:p w14:paraId="4B60EC8A"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3792" w:type="dxa"/>
            <w:vAlign w:val="center"/>
          </w:tcPr>
          <w:p w14:paraId="605F4193"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82" w:type="dxa"/>
            <w:vAlign w:val="center"/>
          </w:tcPr>
          <w:p w14:paraId="41637D44"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10.6</w:t>
            </w:r>
          </w:p>
        </w:tc>
      </w:tr>
      <w:tr w:rsidR="00711686" w:rsidRPr="0076471A" w14:paraId="14A74A15" w14:textId="77777777" w:rsidTr="001C796B">
        <w:trPr>
          <w:trHeight w:val="379"/>
          <w:jc w:val="center"/>
        </w:trPr>
        <w:tc>
          <w:tcPr>
            <w:tcW w:w="892" w:type="dxa"/>
            <w:vAlign w:val="center"/>
          </w:tcPr>
          <w:p w14:paraId="6DD510F9"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w:t>
            </w:r>
          </w:p>
        </w:tc>
        <w:tc>
          <w:tcPr>
            <w:tcW w:w="782" w:type="dxa"/>
            <w:vAlign w:val="center"/>
          </w:tcPr>
          <w:p w14:paraId="21F9102D"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598" w:type="dxa"/>
            <w:vAlign w:val="center"/>
          </w:tcPr>
          <w:p w14:paraId="6AEE6197"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5622D67D"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356" w:type="dxa"/>
          </w:tcPr>
          <w:p w14:paraId="118B6456"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3792" w:type="dxa"/>
            <w:vAlign w:val="center"/>
          </w:tcPr>
          <w:p w14:paraId="2B94F270"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82" w:type="dxa"/>
            <w:vAlign w:val="center"/>
          </w:tcPr>
          <w:p w14:paraId="0C257933"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13.8</w:t>
            </w:r>
          </w:p>
        </w:tc>
      </w:tr>
      <w:tr w:rsidR="00711686" w:rsidRPr="0076471A" w14:paraId="5D44A674" w14:textId="77777777" w:rsidTr="001C796B">
        <w:trPr>
          <w:trHeight w:val="379"/>
          <w:jc w:val="center"/>
        </w:trPr>
        <w:tc>
          <w:tcPr>
            <w:tcW w:w="892" w:type="dxa"/>
            <w:vAlign w:val="center"/>
          </w:tcPr>
          <w:p w14:paraId="70D1D614"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w:t>
            </w:r>
          </w:p>
        </w:tc>
        <w:tc>
          <w:tcPr>
            <w:tcW w:w="782" w:type="dxa"/>
            <w:vAlign w:val="center"/>
          </w:tcPr>
          <w:p w14:paraId="3D0E9DEC"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598" w:type="dxa"/>
            <w:vAlign w:val="center"/>
          </w:tcPr>
          <w:p w14:paraId="74CD4CDC"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030A83DE"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356" w:type="dxa"/>
          </w:tcPr>
          <w:p w14:paraId="45719D83"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3792" w:type="dxa"/>
            <w:vAlign w:val="center"/>
          </w:tcPr>
          <w:p w14:paraId="32B47778"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82" w:type="dxa"/>
            <w:vAlign w:val="center"/>
          </w:tcPr>
          <w:p w14:paraId="50580F02"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14.6</w:t>
            </w:r>
          </w:p>
        </w:tc>
      </w:tr>
      <w:tr w:rsidR="00711686" w:rsidRPr="0076471A" w14:paraId="4897F5B6" w14:textId="77777777" w:rsidTr="001C796B">
        <w:trPr>
          <w:trHeight w:val="379"/>
          <w:jc w:val="center"/>
        </w:trPr>
        <w:tc>
          <w:tcPr>
            <w:tcW w:w="892" w:type="dxa"/>
            <w:vAlign w:val="center"/>
          </w:tcPr>
          <w:p w14:paraId="2DB28B1B"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lastRenderedPageBreak/>
              <w:t>11</w:t>
            </w:r>
          </w:p>
        </w:tc>
        <w:tc>
          <w:tcPr>
            <w:tcW w:w="782" w:type="dxa"/>
            <w:vAlign w:val="center"/>
          </w:tcPr>
          <w:p w14:paraId="358F51EB"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598" w:type="dxa"/>
            <w:vAlign w:val="center"/>
          </w:tcPr>
          <w:p w14:paraId="5646664F"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65CFB88B"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356" w:type="dxa"/>
          </w:tcPr>
          <w:p w14:paraId="6CE79026"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3792" w:type="dxa"/>
            <w:vAlign w:val="center"/>
          </w:tcPr>
          <w:p w14:paraId="0A91F1FA"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82" w:type="dxa"/>
            <w:vAlign w:val="center"/>
          </w:tcPr>
          <w:p w14:paraId="1BFCB427"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11.2</w:t>
            </w:r>
          </w:p>
        </w:tc>
      </w:tr>
      <w:tr w:rsidR="00711686" w:rsidRPr="0076471A" w14:paraId="488D68D1" w14:textId="77777777" w:rsidTr="001C796B">
        <w:trPr>
          <w:trHeight w:val="379"/>
          <w:jc w:val="center"/>
        </w:trPr>
        <w:tc>
          <w:tcPr>
            <w:tcW w:w="892" w:type="dxa"/>
            <w:vAlign w:val="center"/>
          </w:tcPr>
          <w:p w14:paraId="08BA3424"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12</w:t>
            </w:r>
          </w:p>
        </w:tc>
        <w:tc>
          <w:tcPr>
            <w:tcW w:w="782" w:type="dxa"/>
            <w:vAlign w:val="center"/>
          </w:tcPr>
          <w:p w14:paraId="6A6F0791"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598" w:type="dxa"/>
            <w:vAlign w:val="center"/>
          </w:tcPr>
          <w:p w14:paraId="4082323F"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29" w:type="dxa"/>
            <w:vAlign w:val="center"/>
          </w:tcPr>
          <w:p w14:paraId="5DCE7C4B"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356" w:type="dxa"/>
          </w:tcPr>
          <w:p w14:paraId="5583282E"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3792" w:type="dxa"/>
            <w:vAlign w:val="center"/>
          </w:tcPr>
          <w:p w14:paraId="23A94BDF"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82" w:type="dxa"/>
            <w:vAlign w:val="center"/>
          </w:tcPr>
          <w:p w14:paraId="30D077B7" w14:textId="77777777" w:rsidR="00711686" w:rsidRPr="00EA03E9" w:rsidRDefault="00711686" w:rsidP="001C796B">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11.9</w:t>
            </w:r>
          </w:p>
        </w:tc>
      </w:tr>
    </w:tbl>
    <w:p w14:paraId="17AD76AD" w14:textId="77777777" w:rsidR="00DB0969" w:rsidRPr="00513F6E" w:rsidRDefault="00DB0969" w:rsidP="001F2A25">
      <w:pPr>
        <w:rPr>
          <w:rFonts w:asciiTheme="minorHAnsi" w:hAnsiTheme="minorHAnsi" w:cstheme="minorHAnsi"/>
          <w:b/>
          <w:bCs/>
          <w:lang w:val="sv-SE" w:eastAsia="zh-CN"/>
        </w:rPr>
      </w:pP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3C8A2AF8" w:rsidR="0063566E" w:rsidRPr="004358EC" w:rsidRDefault="0063566E" w:rsidP="0063566E">
      <w:pPr>
        <w:rPr>
          <w:rFonts w:asciiTheme="minorHAnsi" w:hAnsiTheme="minorHAnsi" w:cstheme="minorHAnsi"/>
        </w:rPr>
      </w:pPr>
      <w:r w:rsidRPr="004358EC">
        <w:rPr>
          <w:rFonts w:asciiTheme="minorHAnsi" w:hAnsiTheme="minorHAnsi" w:cstheme="minorHAnsi"/>
        </w:rPr>
        <w:t>[1] R4-2</w:t>
      </w:r>
      <w:r w:rsidR="00E31743">
        <w:rPr>
          <w:rFonts w:asciiTheme="minorHAnsi" w:hAnsiTheme="minorHAnsi" w:cstheme="minorHAnsi"/>
        </w:rPr>
        <w:t>2</w:t>
      </w:r>
      <w:r w:rsidR="000935B5">
        <w:rPr>
          <w:rFonts w:asciiTheme="minorHAnsi" w:hAnsiTheme="minorHAnsi" w:cstheme="minorHAnsi"/>
        </w:rPr>
        <w:t>10670</w:t>
      </w:r>
      <w:r w:rsidR="004B0F3F">
        <w:rPr>
          <w:rFonts w:asciiTheme="minorHAnsi" w:hAnsiTheme="minorHAnsi" w:cstheme="minorHAnsi"/>
        </w:rPr>
        <w:t xml:space="preserve">, </w:t>
      </w:r>
      <w:r w:rsidR="00636D21">
        <w:rPr>
          <w:rFonts w:asciiTheme="minorHAnsi" w:hAnsiTheme="minorHAnsi" w:cstheme="minorHAnsi"/>
        </w:rPr>
        <w:t>“</w:t>
      </w:r>
      <w:r w:rsidRPr="004358EC">
        <w:rPr>
          <w:rFonts w:asciiTheme="minorHAnsi" w:hAnsiTheme="minorHAnsi" w:cstheme="minorHAnsi"/>
        </w:rPr>
        <w:t>W</w:t>
      </w:r>
      <w:r w:rsidR="00E31743">
        <w:rPr>
          <w:rFonts w:asciiTheme="minorHAnsi" w:hAnsiTheme="minorHAnsi" w:cstheme="minorHAnsi"/>
        </w:rPr>
        <w:t>F</w:t>
      </w:r>
      <w:r w:rsidRPr="004358EC">
        <w:rPr>
          <w:rFonts w:asciiTheme="minorHAnsi" w:hAnsiTheme="minorHAnsi" w:cstheme="minorHAnsi"/>
        </w:rPr>
        <w:t xml:space="preserve"> on </w:t>
      </w:r>
      <w:r w:rsidR="000935B5">
        <w:rPr>
          <w:rFonts w:asciiTheme="minorHAnsi" w:hAnsiTheme="minorHAnsi" w:cstheme="minorHAnsi"/>
        </w:rPr>
        <w:t>demodulation requirement</w:t>
      </w:r>
      <w:r w:rsidRPr="004358EC">
        <w:rPr>
          <w:rFonts w:asciiTheme="minorHAnsi" w:hAnsiTheme="minorHAnsi" w:cstheme="minorHAnsi"/>
        </w:rPr>
        <w:t xml:space="preserve"> for</w:t>
      </w:r>
      <w:r w:rsidR="000935B5">
        <w:rPr>
          <w:rFonts w:asciiTheme="minorHAnsi" w:hAnsiTheme="minorHAnsi" w:cstheme="minorHAnsi"/>
        </w:rPr>
        <w:t xml:space="preserve"> Enhancement on HST-SFN deployment</w:t>
      </w:r>
      <w:r w:rsidR="00636D21">
        <w:rPr>
          <w:rFonts w:asciiTheme="minorHAnsi" w:hAnsiTheme="minorHAnsi" w:cstheme="minorHAnsi"/>
        </w:rPr>
        <w:t>”</w:t>
      </w:r>
      <w:r w:rsidRPr="004358EC">
        <w:rPr>
          <w:rFonts w:asciiTheme="minorHAnsi" w:hAnsiTheme="minorHAnsi" w:cstheme="minorHAnsi"/>
        </w:rPr>
        <w:t xml:space="preserve">, </w:t>
      </w:r>
      <w:r w:rsidR="000935B5">
        <w:rPr>
          <w:rFonts w:asciiTheme="minorHAnsi" w:hAnsiTheme="minorHAnsi" w:cstheme="minorHAnsi"/>
        </w:rPr>
        <w:t>Ericsson</w:t>
      </w:r>
      <w:r w:rsidR="00636D21">
        <w:rPr>
          <w:rFonts w:asciiTheme="minorHAnsi" w:hAnsiTheme="minorHAnsi" w:cstheme="minorHAnsi"/>
        </w:rPr>
        <w:t>, 3GPP RAN4 #</w:t>
      </w:r>
      <w:r w:rsidR="00E31743">
        <w:rPr>
          <w:rFonts w:asciiTheme="minorHAnsi" w:hAnsiTheme="minorHAnsi" w:cstheme="minorHAnsi"/>
        </w:rPr>
        <w:t>10</w:t>
      </w:r>
      <w:r w:rsidR="000935B5">
        <w:rPr>
          <w:rFonts w:asciiTheme="minorHAnsi" w:hAnsiTheme="minorHAnsi" w:cstheme="minorHAnsi"/>
        </w:rPr>
        <w:t>3</w:t>
      </w:r>
      <w:r w:rsidR="00636D21">
        <w:rPr>
          <w:rFonts w:asciiTheme="minorHAnsi" w:hAnsiTheme="minorHAnsi" w:cstheme="minorHAnsi"/>
        </w:rPr>
        <w:t>-e meeting</w:t>
      </w:r>
    </w:p>
    <w:p w14:paraId="36B16FF5" w14:textId="101965DA" w:rsidR="00636D21" w:rsidRPr="004358EC" w:rsidRDefault="0063566E" w:rsidP="00636D21">
      <w:pPr>
        <w:rPr>
          <w:rFonts w:asciiTheme="minorHAnsi" w:hAnsiTheme="minorHAnsi" w:cstheme="minorHAnsi"/>
        </w:rPr>
      </w:pPr>
      <w:r w:rsidRPr="004358EC">
        <w:rPr>
          <w:rFonts w:asciiTheme="minorHAnsi" w:hAnsiTheme="minorHAnsi" w:cstheme="minorHAnsi"/>
        </w:rPr>
        <w:t xml:space="preserve">[2] </w:t>
      </w:r>
      <w:r w:rsidR="004012BE">
        <w:rPr>
          <w:rFonts w:asciiTheme="minorHAnsi" w:hAnsiTheme="minorHAnsi" w:cstheme="minorHAnsi"/>
          <w:lang w:eastAsia="zh-CN"/>
        </w:rPr>
        <w:t>3</w:t>
      </w:r>
      <w:r w:rsidR="004012BE">
        <w:rPr>
          <w:rFonts w:asciiTheme="minorHAnsi" w:hAnsiTheme="minorHAnsi" w:cstheme="minorHAnsi" w:hint="eastAsia"/>
          <w:lang w:eastAsia="zh-CN"/>
        </w:rPr>
        <w:t>GPP</w:t>
      </w:r>
      <w:r w:rsidR="004012BE">
        <w:rPr>
          <w:rFonts w:asciiTheme="minorHAnsi" w:hAnsiTheme="minorHAnsi" w:cstheme="minorHAnsi"/>
          <w:lang w:eastAsia="zh-CN"/>
        </w:rPr>
        <w:t xml:space="preserve"> TS 38.101-4 v17.3.0</w:t>
      </w:r>
      <w:r w:rsidR="004B0F3F">
        <w:rPr>
          <w:rFonts w:asciiTheme="minorHAnsi" w:hAnsiTheme="minorHAnsi" w:cstheme="minorHAnsi"/>
        </w:rPr>
        <w:t xml:space="preserve">, </w:t>
      </w:r>
      <w:r w:rsidR="00636D21">
        <w:rPr>
          <w:rFonts w:asciiTheme="minorHAnsi" w:hAnsiTheme="minorHAnsi" w:cstheme="minorHAnsi"/>
        </w:rPr>
        <w:t>“</w:t>
      </w:r>
      <w:r w:rsidR="00C729D7">
        <w:rPr>
          <w:rFonts w:asciiTheme="minorHAnsi" w:hAnsiTheme="minorHAnsi" w:cstheme="minorHAnsi"/>
        </w:rPr>
        <w:t>NR User Equipment (UE) radio transmission and reception; Part 4: Performance requirements (Release 17)</w:t>
      </w:r>
      <w:r w:rsidR="00636D21">
        <w:rPr>
          <w:rFonts w:asciiTheme="minorHAnsi" w:hAnsiTheme="minorHAnsi" w:cstheme="minorHAnsi"/>
        </w:rPr>
        <w:t>”</w:t>
      </w:r>
    </w:p>
    <w:sectPr w:rsidR="00636D21" w:rsidRPr="004358E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A37A9" w14:textId="77777777" w:rsidR="00BE546A" w:rsidRDefault="00BE546A">
      <w:r>
        <w:separator/>
      </w:r>
    </w:p>
  </w:endnote>
  <w:endnote w:type="continuationSeparator" w:id="0">
    <w:p w14:paraId="4672D3D9" w14:textId="77777777" w:rsidR="00BE546A" w:rsidRDefault="00BE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54E5D" w14:textId="77777777" w:rsidR="00BE546A" w:rsidRDefault="00BE546A">
      <w:r>
        <w:separator/>
      </w:r>
    </w:p>
  </w:footnote>
  <w:footnote w:type="continuationSeparator" w:id="0">
    <w:p w14:paraId="55432486" w14:textId="77777777" w:rsidR="00BE546A" w:rsidRDefault="00BE5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126D8"/>
    <w:multiLevelType w:val="hybridMultilevel"/>
    <w:tmpl w:val="EA36C4A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E93494A"/>
    <w:multiLevelType w:val="hybridMultilevel"/>
    <w:tmpl w:val="E1E0D7F6"/>
    <w:lvl w:ilvl="0" w:tplc="AF5E5A2A">
      <w:start w:val="1"/>
      <w:numFmt w:val="bullet"/>
      <w:lvlText w:val="•"/>
      <w:lvlJc w:val="left"/>
      <w:pPr>
        <w:tabs>
          <w:tab w:val="num" w:pos="720"/>
        </w:tabs>
        <w:ind w:left="720" w:hanging="360"/>
      </w:pPr>
      <w:rPr>
        <w:rFonts w:ascii="Arial" w:hAnsi="Arial" w:hint="default"/>
      </w:rPr>
    </w:lvl>
    <w:lvl w:ilvl="1" w:tplc="6554C2FE">
      <w:start w:val="172"/>
      <w:numFmt w:val="bullet"/>
      <w:lvlText w:val="–"/>
      <w:lvlJc w:val="left"/>
      <w:pPr>
        <w:tabs>
          <w:tab w:val="num" w:pos="1440"/>
        </w:tabs>
        <w:ind w:left="1440" w:hanging="360"/>
      </w:pPr>
      <w:rPr>
        <w:rFonts w:ascii="Arial" w:hAnsi="Arial" w:hint="default"/>
      </w:rPr>
    </w:lvl>
    <w:lvl w:ilvl="2" w:tplc="43A472E2" w:tentative="1">
      <w:start w:val="1"/>
      <w:numFmt w:val="bullet"/>
      <w:lvlText w:val="•"/>
      <w:lvlJc w:val="left"/>
      <w:pPr>
        <w:tabs>
          <w:tab w:val="num" w:pos="2160"/>
        </w:tabs>
        <w:ind w:left="2160" w:hanging="360"/>
      </w:pPr>
      <w:rPr>
        <w:rFonts w:ascii="Arial" w:hAnsi="Arial" w:hint="default"/>
      </w:rPr>
    </w:lvl>
    <w:lvl w:ilvl="3" w:tplc="A1E66EB6" w:tentative="1">
      <w:start w:val="1"/>
      <w:numFmt w:val="bullet"/>
      <w:lvlText w:val="•"/>
      <w:lvlJc w:val="left"/>
      <w:pPr>
        <w:tabs>
          <w:tab w:val="num" w:pos="2880"/>
        </w:tabs>
        <w:ind w:left="2880" w:hanging="360"/>
      </w:pPr>
      <w:rPr>
        <w:rFonts w:ascii="Arial" w:hAnsi="Arial" w:hint="default"/>
      </w:rPr>
    </w:lvl>
    <w:lvl w:ilvl="4" w:tplc="A2E0F7A0" w:tentative="1">
      <w:start w:val="1"/>
      <w:numFmt w:val="bullet"/>
      <w:lvlText w:val="•"/>
      <w:lvlJc w:val="left"/>
      <w:pPr>
        <w:tabs>
          <w:tab w:val="num" w:pos="3600"/>
        </w:tabs>
        <w:ind w:left="3600" w:hanging="360"/>
      </w:pPr>
      <w:rPr>
        <w:rFonts w:ascii="Arial" w:hAnsi="Arial" w:hint="default"/>
      </w:rPr>
    </w:lvl>
    <w:lvl w:ilvl="5" w:tplc="62362BAE" w:tentative="1">
      <w:start w:val="1"/>
      <w:numFmt w:val="bullet"/>
      <w:lvlText w:val="•"/>
      <w:lvlJc w:val="left"/>
      <w:pPr>
        <w:tabs>
          <w:tab w:val="num" w:pos="4320"/>
        </w:tabs>
        <w:ind w:left="4320" w:hanging="360"/>
      </w:pPr>
      <w:rPr>
        <w:rFonts w:ascii="Arial" w:hAnsi="Arial" w:hint="default"/>
      </w:rPr>
    </w:lvl>
    <w:lvl w:ilvl="6" w:tplc="FF6454CE" w:tentative="1">
      <w:start w:val="1"/>
      <w:numFmt w:val="bullet"/>
      <w:lvlText w:val="•"/>
      <w:lvlJc w:val="left"/>
      <w:pPr>
        <w:tabs>
          <w:tab w:val="num" w:pos="5040"/>
        </w:tabs>
        <w:ind w:left="5040" w:hanging="360"/>
      </w:pPr>
      <w:rPr>
        <w:rFonts w:ascii="Arial" w:hAnsi="Arial" w:hint="default"/>
      </w:rPr>
    </w:lvl>
    <w:lvl w:ilvl="7" w:tplc="D4F2E84E" w:tentative="1">
      <w:start w:val="1"/>
      <w:numFmt w:val="bullet"/>
      <w:lvlText w:val="•"/>
      <w:lvlJc w:val="left"/>
      <w:pPr>
        <w:tabs>
          <w:tab w:val="num" w:pos="5760"/>
        </w:tabs>
        <w:ind w:left="5760" w:hanging="360"/>
      </w:pPr>
      <w:rPr>
        <w:rFonts w:ascii="Arial" w:hAnsi="Arial" w:hint="default"/>
      </w:rPr>
    </w:lvl>
    <w:lvl w:ilvl="8" w:tplc="82F46D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50E4F"/>
    <w:multiLevelType w:val="hybridMultilevel"/>
    <w:tmpl w:val="E5243268"/>
    <w:lvl w:ilvl="0" w:tplc="0E2AC952">
      <w:start w:val="5"/>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764068"/>
    <w:multiLevelType w:val="hybridMultilevel"/>
    <w:tmpl w:val="24821808"/>
    <w:lvl w:ilvl="0" w:tplc="6E9A64F0">
      <w:start w:val="1"/>
      <w:numFmt w:val="bullet"/>
      <w:lvlText w:val="•"/>
      <w:lvlJc w:val="left"/>
      <w:pPr>
        <w:tabs>
          <w:tab w:val="num" w:pos="720"/>
        </w:tabs>
        <w:ind w:left="720" w:hanging="360"/>
      </w:pPr>
      <w:rPr>
        <w:rFonts w:ascii="Arial" w:hAnsi="Arial" w:hint="default"/>
      </w:rPr>
    </w:lvl>
    <w:lvl w:ilvl="1" w:tplc="C062E294">
      <w:start w:val="172"/>
      <w:numFmt w:val="bullet"/>
      <w:lvlText w:val="–"/>
      <w:lvlJc w:val="left"/>
      <w:pPr>
        <w:tabs>
          <w:tab w:val="num" w:pos="1440"/>
        </w:tabs>
        <w:ind w:left="1440" w:hanging="360"/>
      </w:pPr>
      <w:rPr>
        <w:rFonts w:ascii="Arial" w:hAnsi="Arial" w:hint="default"/>
      </w:rPr>
    </w:lvl>
    <w:lvl w:ilvl="2" w:tplc="EF6A6694" w:tentative="1">
      <w:start w:val="1"/>
      <w:numFmt w:val="bullet"/>
      <w:lvlText w:val="•"/>
      <w:lvlJc w:val="left"/>
      <w:pPr>
        <w:tabs>
          <w:tab w:val="num" w:pos="2160"/>
        </w:tabs>
        <w:ind w:left="2160" w:hanging="360"/>
      </w:pPr>
      <w:rPr>
        <w:rFonts w:ascii="Arial" w:hAnsi="Arial" w:hint="default"/>
      </w:rPr>
    </w:lvl>
    <w:lvl w:ilvl="3" w:tplc="D9E82442" w:tentative="1">
      <w:start w:val="1"/>
      <w:numFmt w:val="bullet"/>
      <w:lvlText w:val="•"/>
      <w:lvlJc w:val="left"/>
      <w:pPr>
        <w:tabs>
          <w:tab w:val="num" w:pos="2880"/>
        </w:tabs>
        <w:ind w:left="2880" w:hanging="360"/>
      </w:pPr>
      <w:rPr>
        <w:rFonts w:ascii="Arial" w:hAnsi="Arial" w:hint="default"/>
      </w:rPr>
    </w:lvl>
    <w:lvl w:ilvl="4" w:tplc="844CBAA4" w:tentative="1">
      <w:start w:val="1"/>
      <w:numFmt w:val="bullet"/>
      <w:lvlText w:val="•"/>
      <w:lvlJc w:val="left"/>
      <w:pPr>
        <w:tabs>
          <w:tab w:val="num" w:pos="3600"/>
        </w:tabs>
        <w:ind w:left="3600" w:hanging="360"/>
      </w:pPr>
      <w:rPr>
        <w:rFonts w:ascii="Arial" w:hAnsi="Arial" w:hint="default"/>
      </w:rPr>
    </w:lvl>
    <w:lvl w:ilvl="5" w:tplc="D01C652E" w:tentative="1">
      <w:start w:val="1"/>
      <w:numFmt w:val="bullet"/>
      <w:lvlText w:val="•"/>
      <w:lvlJc w:val="left"/>
      <w:pPr>
        <w:tabs>
          <w:tab w:val="num" w:pos="4320"/>
        </w:tabs>
        <w:ind w:left="4320" w:hanging="360"/>
      </w:pPr>
      <w:rPr>
        <w:rFonts w:ascii="Arial" w:hAnsi="Arial" w:hint="default"/>
      </w:rPr>
    </w:lvl>
    <w:lvl w:ilvl="6" w:tplc="EADA7630" w:tentative="1">
      <w:start w:val="1"/>
      <w:numFmt w:val="bullet"/>
      <w:lvlText w:val="•"/>
      <w:lvlJc w:val="left"/>
      <w:pPr>
        <w:tabs>
          <w:tab w:val="num" w:pos="5040"/>
        </w:tabs>
        <w:ind w:left="5040" w:hanging="360"/>
      </w:pPr>
      <w:rPr>
        <w:rFonts w:ascii="Arial" w:hAnsi="Arial" w:hint="default"/>
      </w:rPr>
    </w:lvl>
    <w:lvl w:ilvl="7" w:tplc="B32ADD62" w:tentative="1">
      <w:start w:val="1"/>
      <w:numFmt w:val="bullet"/>
      <w:lvlText w:val="•"/>
      <w:lvlJc w:val="left"/>
      <w:pPr>
        <w:tabs>
          <w:tab w:val="num" w:pos="5760"/>
        </w:tabs>
        <w:ind w:left="5760" w:hanging="360"/>
      </w:pPr>
      <w:rPr>
        <w:rFonts w:ascii="Arial" w:hAnsi="Arial" w:hint="default"/>
      </w:rPr>
    </w:lvl>
    <w:lvl w:ilvl="8" w:tplc="A45E59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5"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FD847C4"/>
    <w:multiLevelType w:val="hybridMultilevel"/>
    <w:tmpl w:val="E2C8AD3A"/>
    <w:lvl w:ilvl="0" w:tplc="2FEAAAA0">
      <w:start w:val="1"/>
      <w:numFmt w:val="bullet"/>
      <w:lvlText w:val="•"/>
      <w:lvlJc w:val="left"/>
      <w:pPr>
        <w:tabs>
          <w:tab w:val="num" w:pos="720"/>
        </w:tabs>
        <w:ind w:left="720" w:hanging="360"/>
      </w:pPr>
      <w:rPr>
        <w:rFonts w:ascii="Arial" w:hAnsi="Arial" w:hint="default"/>
      </w:rPr>
    </w:lvl>
    <w:lvl w:ilvl="1" w:tplc="701435D8">
      <w:start w:val="172"/>
      <w:numFmt w:val="bullet"/>
      <w:lvlText w:val="–"/>
      <w:lvlJc w:val="left"/>
      <w:pPr>
        <w:tabs>
          <w:tab w:val="num" w:pos="1440"/>
        </w:tabs>
        <w:ind w:left="1440" w:hanging="360"/>
      </w:pPr>
      <w:rPr>
        <w:rFonts w:ascii="Arial" w:hAnsi="Arial" w:hint="default"/>
      </w:rPr>
    </w:lvl>
    <w:lvl w:ilvl="2" w:tplc="E84688A2" w:tentative="1">
      <w:start w:val="1"/>
      <w:numFmt w:val="bullet"/>
      <w:lvlText w:val="•"/>
      <w:lvlJc w:val="left"/>
      <w:pPr>
        <w:tabs>
          <w:tab w:val="num" w:pos="2160"/>
        </w:tabs>
        <w:ind w:left="2160" w:hanging="360"/>
      </w:pPr>
      <w:rPr>
        <w:rFonts w:ascii="Arial" w:hAnsi="Arial" w:hint="default"/>
      </w:rPr>
    </w:lvl>
    <w:lvl w:ilvl="3" w:tplc="17461A62" w:tentative="1">
      <w:start w:val="1"/>
      <w:numFmt w:val="bullet"/>
      <w:lvlText w:val="•"/>
      <w:lvlJc w:val="left"/>
      <w:pPr>
        <w:tabs>
          <w:tab w:val="num" w:pos="2880"/>
        </w:tabs>
        <w:ind w:left="2880" w:hanging="360"/>
      </w:pPr>
      <w:rPr>
        <w:rFonts w:ascii="Arial" w:hAnsi="Arial" w:hint="default"/>
      </w:rPr>
    </w:lvl>
    <w:lvl w:ilvl="4" w:tplc="67D828FC" w:tentative="1">
      <w:start w:val="1"/>
      <w:numFmt w:val="bullet"/>
      <w:lvlText w:val="•"/>
      <w:lvlJc w:val="left"/>
      <w:pPr>
        <w:tabs>
          <w:tab w:val="num" w:pos="3600"/>
        </w:tabs>
        <w:ind w:left="3600" w:hanging="360"/>
      </w:pPr>
      <w:rPr>
        <w:rFonts w:ascii="Arial" w:hAnsi="Arial" w:hint="default"/>
      </w:rPr>
    </w:lvl>
    <w:lvl w:ilvl="5" w:tplc="A9E8D8AA" w:tentative="1">
      <w:start w:val="1"/>
      <w:numFmt w:val="bullet"/>
      <w:lvlText w:val="•"/>
      <w:lvlJc w:val="left"/>
      <w:pPr>
        <w:tabs>
          <w:tab w:val="num" w:pos="4320"/>
        </w:tabs>
        <w:ind w:left="4320" w:hanging="360"/>
      </w:pPr>
      <w:rPr>
        <w:rFonts w:ascii="Arial" w:hAnsi="Arial" w:hint="default"/>
      </w:rPr>
    </w:lvl>
    <w:lvl w:ilvl="6" w:tplc="8DF0B9EC" w:tentative="1">
      <w:start w:val="1"/>
      <w:numFmt w:val="bullet"/>
      <w:lvlText w:val="•"/>
      <w:lvlJc w:val="left"/>
      <w:pPr>
        <w:tabs>
          <w:tab w:val="num" w:pos="5040"/>
        </w:tabs>
        <w:ind w:left="5040" w:hanging="360"/>
      </w:pPr>
      <w:rPr>
        <w:rFonts w:ascii="Arial" w:hAnsi="Arial" w:hint="default"/>
      </w:rPr>
    </w:lvl>
    <w:lvl w:ilvl="7" w:tplc="1F4AC0F0" w:tentative="1">
      <w:start w:val="1"/>
      <w:numFmt w:val="bullet"/>
      <w:lvlText w:val="•"/>
      <w:lvlJc w:val="left"/>
      <w:pPr>
        <w:tabs>
          <w:tab w:val="num" w:pos="5760"/>
        </w:tabs>
        <w:ind w:left="5760" w:hanging="360"/>
      </w:pPr>
      <w:rPr>
        <w:rFonts w:ascii="Arial" w:hAnsi="Arial" w:hint="default"/>
      </w:rPr>
    </w:lvl>
    <w:lvl w:ilvl="8" w:tplc="3BBA98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5A0751"/>
    <w:multiLevelType w:val="hybridMultilevel"/>
    <w:tmpl w:val="A98CF470"/>
    <w:lvl w:ilvl="0" w:tplc="054C8C1E">
      <w:start w:val="1"/>
      <w:numFmt w:val="bullet"/>
      <w:lvlText w:val="•"/>
      <w:lvlJc w:val="left"/>
      <w:pPr>
        <w:tabs>
          <w:tab w:val="num" w:pos="720"/>
        </w:tabs>
        <w:ind w:left="720" w:hanging="360"/>
      </w:pPr>
      <w:rPr>
        <w:rFonts w:ascii="Arial" w:hAnsi="Arial" w:hint="default"/>
      </w:rPr>
    </w:lvl>
    <w:lvl w:ilvl="1" w:tplc="D6F405DE">
      <w:start w:val="172"/>
      <w:numFmt w:val="bullet"/>
      <w:lvlText w:val="–"/>
      <w:lvlJc w:val="left"/>
      <w:pPr>
        <w:tabs>
          <w:tab w:val="num" w:pos="1440"/>
        </w:tabs>
        <w:ind w:left="1440" w:hanging="360"/>
      </w:pPr>
      <w:rPr>
        <w:rFonts w:ascii="Arial" w:hAnsi="Arial" w:hint="default"/>
      </w:rPr>
    </w:lvl>
    <w:lvl w:ilvl="2" w:tplc="8DCA1482">
      <w:start w:val="172"/>
      <w:numFmt w:val="bullet"/>
      <w:lvlText w:val="•"/>
      <w:lvlJc w:val="left"/>
      <w:pPr>
        <w:tabs>
          <w:tab w:val="num" w:pos="2160"/>
        </w:tabs>
        <w:ind w:left="2160" w:hanging="360"/>
      </w:pPr>
      <w:rPr>
        <w:rFonts w:ascii="Arial" w:hAnsi="Arial" w:hint="default"/>
      </w:rPr>
    </w:lvl>
    <w:lvl w:ilvl="3" w:tplc="FE1881E8" w:tentative="1">
      <w:start w:val="1"/>
      <w:numFmt w:val="bullet"/>
      <w:lvlText w:val="•"/>
      <w:lvlJc w:val="left"/>
      <w:pPr>
        <w:tabs>
          <w:tab w:val="num" w:pos="2880"/>
        </w:tabs>
        <w:ind w:left="2880" w:hanging="360"/>
      </w:pPr>
      <w:rPr>
        <w:rFonts w:ascii="Arial" w:hAnsi="Arial" w:hint="default"/>
      </w:rPr>
    </w:lvl>
    <w:lvl w:ilvl="4" w:tplc="47EEF8F0" w:tentative="1">
      <w:start w:val="1"/>
      <w:numFmt w:val="bullet"/>
      <w:lvlText w:val="•"/>
      <w:lvlJc w:val="left"/>
      <w:pPr>
        <w:tabs>
          <w:tab w:val="num" w:pos="3600"/>
        </w:tabs>
        <w:ind w:left="3600" w:hanging="360"/>
      </w:pPr>
      <w:rPr>
        <w:rFonts w:ascii="Arial" w:hAnsi="Arial" w:hint="default"/>
      </w:rPr>
    </w:lvl>
    <w:lvl w:ilvl="5" w:tplc="C672B252" w:tentative="1">
      <w:start w:val="1"/>
      <w:numFmt w:val="bullet"/>
      <w:lvlText w:val="•"/>
      <w:lvlJc w:val="left"/>
      <w:pPr>
        <w:tabs>
          <w:tab w:val="num" w:pos="4320"/>
        </w:tabs>
        <w:ind w:left="4320" w:hanging="360"/>
      </w:pPr>
      <w:rPr>
        <w:rFonts w:ascii="Arial" w:hAnsi="Arial" w:hint="default"/>
      </w:rPr>
    </w:lvl>
    <w:lvl w:ilvl="6" w:tplc="75EAF524" w:tentative="1">
      <w:start w:val="1"/>
      <w:numFmt w:val="bullet"/>
      <w:lvlText w:val="•"/>
      <w:lvlJc w:val="left"/>
      <w:pPr>
        <w:tabs>
          <w:tab w:val="num" w:pos="5040"/>
        </w:tabs>
        <w:ind w:left="5040" w:hanging="360"/>
      </w:pPr>
      <w:rPr>
        <w:rFonts w:ascii="Arial" w:hAnsi="Arial" w:hint="default"/>
      </w:rPr>
    </w:lvl>
    <w:lvl w:ilvl="7" w:tplc="01043C78" w:tentative="1">
      <w:start w:val="1"/>
      <w:numFmt w:val="bullet"/>
      <w:lvlText w:val="•"/>
      <w:lvlJc w:val="left"/>
      <w:pPr>
        <w:tabs>
          <w:tab w:val="num" w:pos="5760"/>
        </w:tabs>
        <w:ind w:left="5760" w:hanging="360"/>
      </w:pPr>
      <w:rPr>
        <w:rFonts w:ascii="Arial" w:hAnsi="Arial" w:hint="default"/>
      </w:rPr>
    </w:lvl>
    <w:lvl w:ilvl="8" w:tplc="4740ED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E1046D3"/>
    <w:multiLevelType w:val="hybridMultilevel"/>
    <w:tmpl w:val="ABF0810A"/>
    <w:lvl w:ilvl="0" w:tplc="C1BAB01E">
      <w:start w:val="1"/>
      <w:numFmt w:val="bullet"/>
      <w:lvlText w:val="•"/>
      <w:lvlJc w:val="left"/>
      <w:pPr>
        <w:tabs>
          <w:tab w:val="num" w:pos="720"/>
        </w:tabs>
        <w:ind w:left="720" w:hanging="360"/>
      </w:pPr>
      <w:rPr>
        <w:rFonts w:ascii="Arial" w:hAnsi="Arial" w:hint="default"/>
      </w:rPr>
    </w:lvl>
    <w:lvl w:ilvl="1" w:tplc="1C38E324">
      <w:start w:val="172"/>
      <w:numFmt w:val="bullet"/>
      <w:lvlText w:val="–"/>
      <w:lvlJc w:val="left"/>
      <w:pPr>
        <w:tabs>
          <w:tab w:val="num" w:pos="1440"/>
        </w:tabs>
        <w:ind w:left="1440" w:hanging="360"/>
      </w:pPr>
      <w:rPr>
        <w:rFonts w:ascii="Arial" w:hAnsi="Arial" w:hint="default"/>
      </w:rPr>
    </w:lvl>
    <w:lvl w:ilvl="2" w:tplc="910CE37A" w:tentative="1">
      <w:start w:val="1"/>
      <w:numFmt w:val="bullet"/>
      <w:lvlText w:val="•"/>
      <w:lvlJc w:val="left"/>
      <w:pPr>
        <w:tabs>
          <w:tab w:val="num" w:pos="2160"/>
        </w:tabs>
        <w:ind w:left="2160" w:hanging="360"/>
      </w:pPr>
      <w:rPr>
        <w:rFonts w:ascii="Arial" w:hAnsi="Arial" w:hint="default"/>
      </w:rPr>
    </w:lvl>
    <w:lvl w:ilvl="3" w:tplc="4C22360C" w:tentative="1">
      <w:start w:val="1"/>
      <w:numFmt w:val="bullet"/>
      <w:lvlText w:val="•"/>
      <w:lvlJc w:val="left"/>
      <w:pPr>
        <w:tabs>
          <w:tab w:val="num" w:pos="2880"/>
        </w:tabs>
        <w:ind w:left="2880" w:hanging="360"/>
      </w:pPr>
      <w:rPr>
        <w:rFonts w:ascii="Arial" w:hAnsi="Arial" w:hint="default"/>
      </w:rPr>
    </w:lvl>
    <w:lvl w:ilvl="4" w:tplc="D7600BF4" w:tentative="1">
      <w:start w:val="1"/>
      <w:numFmt w:val="bullet"/>
      <w:lvlText w:val="•"/>
      <w:lvlJc w:val="left"/>
      <w:pPr>
        <w:tabs>
          <w:tab w:val="num" w:pos="3600"/>
        </w:tabs>
        <w:ind w:left="3600" w:hanging="360"/>
      </w:pPr>
      <w:rPr>
        <w:rFonts w:ascii="Arial" w:hAnsi="Arial" w:hint="default"/>
      </w:rPr>
    </w:lvl>
    <w:lvl w:ilvl="5" w:tplc="FE546B5E" w:tentative="1">
      <w:start w:val="1"/>
      <w:numFmt w:val="bullet"/>
      <w:lvlText w:val="•"/>
      <w:lvlJc w:val="left"/>
      <w:pPr>
        <w:tabs>
          <w:tab w:val="num" w:pos="4320"/>
        </w:tabs>
        <w:ind w:left="4320" w:hanging="360"/>
      </w:pPr>
      <w:rPr>
        <w:rFonts w:ascii="Arial" w:hAnsi="Arial" w:hint="default"/>
      </w:rPr>
    </w:lvl>
    <w:lvl w:ilvl="6" w:tplc="769A73AE" w:tentative="1">
      <w:start w:val="1"/>
      <w:numFmt w:val="bullet"/>
      <w:lvlText w:val="•"/>
      <w:lvlJc w:val="left"/>
      <w:pPr>
        <w:tabs>
          <w:tab w:val="num" w:pos="5040"/>
        </w:tabs>
        <w:ind w:left="5040" w:hanging="360"/>
      </w:pPr>
      <w:rPr>
        <w:rFonts w:ascii="Arial" w:hAnsi="Arial" w:hint="default"/>
      </w:rPr>
    </w:lvl>
    <w:lvl w:ilvl="7" w:tplc="6B565E56" w:tentative="1">
      <w:start w:val="1"/>
      <w:numFmt w:val="bullet"/>
      <w:lvlText w:val="•"/>
      <w:lvlJc w:val="left"/>
      <w:pPr>
        <w:tabs>
          <w:tab w:val="num" w:pos="5760"/>
        </w:tabs>
        <w:ind w:left="5760" w:hanging="360"/>
      </w:pPr>
      <w:rPr>
        <w:rFonts w:ascii="Arial" w:hAnsi="Arial" w:hint="default"/>
      </w:rPr>
    </w:lvl>
    <w:lvl w:ilvl="8" w:tplc="8BD4BF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0" w15:restartNumberingAfterBreak="0">
    <w:nsid w:val="649917C9"/>
    <w:multiLevelType w:val="hybridMultilevel"/>
    <w:tmpl w:val="5C6E566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C903E2"/>
    <w:multiLevelType w:val="hybridMultilevel"/>
    <w:tmpl w:val="B82ABE90"/>
    <w:lvl w:ilvl="0" w:tplc="B0C4C4E2">
      <w:start w:val="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38"/>
  </w:num>
  <w:num w:numId="4">
    <w:abstractNumId w:val="6"/>
  </w:num>
  <w:num w:numId="5">
    <w:abstractNumId w:val="12"/>
  </w:num>
  <w:num w:numId="6">
    <w:abstractNumId w:val="25"/>
  </w:num>
  <w:num w:numId="7">
    <w:abstractNumId w:val="41"/>
  </w:num>
  <w:num w:numId="8">
    <w:abstractNumId w:val="1"/>
  </w:num>
  <w:num w:numId="9">
    <w:abstractNumId w:val="39"/>
  </w:num>
  <w:num w:numId="10">
    <w:abstractNumId w:val="30"/>
  </w:num>
  <w:num w:numId="11">
    <w:abstractNumId w:val="4"/>
  </w:num>
  <w:num w:numId="12">
    <w:abstractNumId w:val="29"/>
  </w:num>
  <w:num w:numId="13">
    <w:abstractNumId w:val="42"/>
  </w:num>
  <w:num w:numId="14">
    <w:abstractNumId w:val="28"/>
  </w:num>
  <w:num w:numId="15">
    <w:abstractNumId w:val="17"/>
  </w:num>
  <w:num w:numId="16">
    <w:abstractNumId w:val="15"/>
  </w:num>
  <w:num w:numId="17">
    <w:abstractNumId w:val="45"/>
  </w:num>
  <w:num w:numId="18">
    <w:abstractNumId w:val="20"/>
  </w:num>
  <w:num w:numId="19">
    <w:abstractNumId w:val="21"/>
  </w:num>
  <w:num w:numId="20">
    <w:abstractNumId w:val="10"/>
  </w:num>
  <w:num w:numId="21">
    <w:abstractNumId w:val="22"/>
  </w:num>
  <w:num w:numId="22">
    <w:abstractNumId w:val="27"/>
  </w:num>
  <w:num w:numId="23">
    <w:abstractNumId w:val="19"/>
  </w:num>
  <w:num w:numId="24">
    <w:abstractNumId w:val="2"/>
  </w:num>
  <w:num w:numId="25">
    <w:abstractNumId w:val="26"/>
  </w:num>
  <w:num w:numId="26">
    <w:abstractNumId w:val="35"/>
  </w:num>
  <w:num w:numId="27">
    <w:abstractNumId w:val="34"/>
  </w:num>
  <w:num w:numId="28">
    <w:abstractNumId w:val="0"/>
  </w:num>
  <w:num w:numId="29">
    <w:abstractNumId w:val="16"/>
  </w:num>
  <w:num w:numId="30">
    <w:abstractNumId w:val="8"/>
  </w:num>
  <w:num w:numId="31">
    <w:abstractNumId w:val="44"/>
  </w:num>
  <w:num w:numId="32">
    <w:abstractNumId w:val="36"/>
  </w:num>
  <w:num w:numId="33">
    <w:abstractNumId w:val="13"/>
  </w:num>
  <w:num w:numId="34">
    <w:abstractNumId w:val="43"/>
  </w:num>
  <w:num w:numId="35">
    <w:abstractNumId w:val="32"/>
  </w:num>
  <w:num w:numId="36">
    <w:abstractNumId w:val="7"/>
  </w:num>
  <w:num w:numId="37">
    <w:abstractNumId w:val="37"/>
  </w:num>
  <w:num w:numId="38">
    <w:abstractNumId w:val="18"/>
  </w:num>
  <w:num w:numId="39">
    <w:abstractNumId w:val="31"/>
  </w:num>
  <w:num w:numId="40">
    <w:abstractNumId w:val="11"/>
  </w:num>
  <w:num w:numId="41">
    <w:abstractNumId w:val="23"/>
  </w:num>
  <w:num w:numId="42">
    <w:abstractNumId w:val="40"/>
  </w:num>
  <w:num w:numId="43">
    <w:abstractNumId w:val="5"/>
  </w:num>
  <w:num w:numId="44">
    <w:abstractNumId w:val="33"/>
  </w:num>
  <w:num w:numId="45">
    <w:abstractNumId w:val="9"/>
  </w:num>
  <w:num w:numId="46">
    <w:abstractNumId w:val="14"/>
  </w:num>
  <w:num w:numId="47">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12135"/>
    <w:rsid w:val="0001676F"/>
    <w:rsid w:val="00017FAD"/>
    <w:rsid w:val="00022CDA"/>
    <w:rsid w:val="000267E6"/>
    <w:rsid w:val="00027065"/>
    <w:rsid w:val="00027BCA"/>
    <w:rsid w:val="0003171D"/>
    <w:rsid w:val="00031C1D"/>
    <w:rsid w:val="000345FC"/>
    <w:rsid w:val="00042529"/>
    <w:rsid w:val="0004532E"/>
    <w:rsid w:val="000457A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6DB"/>
    <w:rsid w:val="00087548"/>
    <w:rsid w:val="00091357"/>
    <w:rsid w:val="00093198"/>
    <w:rsid w:val="000935B5"/>
    <w:rsid w:val="00093E7E"/>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537B"/>
    <w:rsid w:val="000E57D0"/>
    <w:rsid w:val="000E6DD7"/>
    <w:rsid w:val="000E7858"/>
    <w:rsid w:val="000F6065"/>
    <w:rsid w:val="00107185"/>
    <w:rsid w:val="00107927"/>
    <w:rsid w:val="00110E26"/>
    <w:rsid w:val="00111321"/>
    <w:rsid w:val="001161B4"/>
    <w:rsid w:val="00117151"/>
    <w:rsid w:val="00117BD6"/>
    <w:rsid w:val="00120319"/>
    <w:rsid w:val="001206C2"/>
    <w:rsid w:val="00121978"/>
    <w:rsid w:val="00123422"/>
    <w:rsid w:val="00124B6A"/>
    <w:rsid w:val="00141451"/>
    <w:rsid w:val="00144F96"/>
    <w:rsid w:val="001468C9"/>
    <w:rsid w:val="00151EAC"/>
    <w:rsid w:val="00153528"/>
    <w:rsid w:val="00154E68"/>
    <w:rsid w:val="00154FC3"/>
    <w:rsid w:val="00162548"/>
    <w:rsid w:val="00171BD2"/>
    <w:rsid w:val="00172183"/>
    <w:rsid w:val="001751AB"/>
    <w:rsid w:val="001757BD"/>
    <w:rsid w:val="00175A3F"/>
    <w:rsid w:val="00176D31"/>
    <w:rsid w:val="00180E09"/>
    <w:rsid w:val="00183D4C"/>
    <w:rsid w:val="00183F6D"/>
    <w:rsid w:val="0018670E"/>
    <w:rsid w:val="001912F0"/>
    <w:rsid w:val="00195077"/>
    <w:rsid w:val="001A08AA"/>
    <w:rsid w:val="001A0E99"/>
    <w:rsid w:val="001A3A72"/>
    <w:rsid w:val="001B08E2"/>
    <w:rsid w:val="001B5578"/>
    <w:rsid w:val="001B7FAB"/>
    <w:rsid w:val="001C0E8A"/>
    <w:rsid w:val="001C1409"/>
    <w:rsid w:val="001C1AD7"/>
    <w:rsid w:val="001C2AE6"/>
    <w:rsid w:val="001C38D4"/>
    <w:rsid w:val="001C4A89"/>
    <w:rsid w:val="001C4F2C"/>
    <w:rsid w:val="001C6177"/>
    <w:rsid w:val="001D0363"/>
    <w:rsid w:val="001D2619"/>
    <w:rsid w:val="001D3604"/>
    <w:rsid w:val="001D7794"/>
    <w:rsid w:val="001D7D94"/>
    <w:rsid w:val="001E4218"/>
    <w:rsid w:val="001E4F1F"/>
    <w:rsid w:val="001F0B20"/>
    <w:rsid w:val="001F1C19"/>
    <w:rsid w:val="001F2A25"/>
    <w:rsid w:val="001F48EE"/>
    <w:rsid w:val="00200A62"/>
    <w:rsid w:val="002029D7"/>
    <w:rsid w:val="00203740"/>
    <w:rsid w:val="002037C3"/>
    <w:rsid w:val="00203C73"/>
    <w:rsid w:val="002061F3"/>
    <w:rsid w:val="002138EA"/>
    <w:rsid w:val="00213F84"/>
    <w:rsid w:val="00214FBD"/>
    <w:rsid w:val="002154B0"/>
    <w:rsid w:val="00222368"/>
    <w:rsid w:val="00222897"/>
    <w:rsid w:val="00222B0C"/>
    <w:rsid w:val="002260EA"/>
    <w:rsid w:val="002271B9"/>
    <w:rsid w:val="00235394"/>
    <w:rsid w:val="00235577"/>
    <w:rsid w:val="00235886"/>
    <w:rsid w:val="002435CA"/>
    <w:rsid w:val="0024469F"/>
    <w:rsid w:val="002537BC"/>
    <w:rsid w:val="00255C58"/>
    <w:rsid w:val="0025600C"/>
    <w:rsid w:val="0025603D"/>
    <w:rsid w:val="00260EC7"/>
    <w:rsid w:val="00261124"/>
    <w:rsid w:val="00261539"/>
    <w:rsid w:val="0026179F"/>
    <w:rsid w:val="002666AE"/>
    <w:rsid w:val="0027466D"/>
    <w:rsid w:val="00274E1A"/>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7DA6"/>
    <w:rsid w:val="002B335F"/>
    <w:rsid w:val="002B516C"/>
    <w:rsid w:val="002B60C1"/>
    <w:rsid w:val="002B6EF0"/>
    <w:rsid w:val="002C20F1"/>
    <w:rsid w:val="002C2DE7"/>
    <w:rsid w:val="002C37AA"/>
    <w:rsid w:val="002C4B52"/>
    <w:rsid w:val="002C6090"/>
    <w:rsid w:val="002D03E5"/>
    <w:rsid w:val="002D0F6D"/>
    <w:rsid w:val="002D24EA"/>
    <w:rsid w:val="002D36EB"/>
    <w:rsid w:val="002D4695"/>
    <w:rsid w:val="002D484C"/>
    <w:rsid w:val="002D6BDF"/>
    <w:rsid w:val="002E2CE9"/>
    <w:rsid w:val="002E3BF7"/>
    <w:rsid w:val="002E403E"/>
    <w:rsid w:val="002F158C"/>
    <w:rsid w:val="002F15D2"/>
    <w:rsid w:val="002F4093"/>
    <w:rsid w:val="002F5636"/>
    <w:rsid w:val="002F7E04"/>
    <w:rsid w:val="003022A5"/>
    <w:rsid w:val="003121B2"/>
    <w:rsid w:val="00313AB5"/>
    <w:rsid w:val="00315867"/>
    <w:rsid w:val="00316F03"/>
    <w:rsid w:val="003260D7"/>
    <w:rsid w:val="00336697"/>
    <w:rsid w:val="0033699C"/>
    <w:rsid w:val="00337F6D"/>
    <w:rsid w:val="00342568"/>
    <w:rsid w:val="00343782"/>
    <w:rsid w:val="00344CA9"/>
    <w:rsid w:val="0035098D"/>
    <w:rsid w:val="003537A7"/>
    <w:rsid w:val="00355873"/>
    <w:rsid w:val="0035660F"/>
    <w:rsid w:val="00360AA6"/>
    <w:rsid w:val="00360E2B"/>
    <w:rsid w:val="003628B9"/>
    <w:rsid w:val="00362D8F"/>
    <w:rsid w:val="00363098"/>
    <w:rsid w:val="00363726"/>
    <w:rsid w:val="00366738"/>
    <w:rsid w:val="00367724"/>
    <w:rsid w:val="00371C72"/>
    <w:rsid w:val="003770F6"/>
    <w:rsid w:val="00383E37"/>
    <w:rsid w:val="00384047"/>
    <w:rsid w:val="00384404"/>
    <w:rsid w:val="00387293"/>
    <w:rsid w:val="00393042"/>
    <w:rsid w:val="00394AD5"/>
    <w:rsid w:val="0039555A"/>
    <w:rsid w:val="0039642D"/>
    <w:rsid w:val="00396CB3"/>
    <w:rsid w:val="003A2E40"/>
    <w:rsid w:val="003A3362"/>
    <w:rsid w:val="003A526F"/>
    <w:rsid w:val="003A632E"/>
    <w:rsid w:val="003B0158"/>
    <w:rsid w:val="003B0563"/>
    <w:rsid w:val="003B0F0E"/>
    <w:rsid w:val="003B56DB"/>
    <w:rsid w:val="003B755E"/>
    <w:rsid w:val="003C228E"/>
    <w:rsid w:val="003C3063"/>
    <w:rsid w:val="003C3254"/>
    <w:rsid w:val="003C51E7"/>
    <w:rsid w:val="003C6893"/>
    <w:rsid w:val="003D1EFD"/>
    <w:rsid w:val="003D28BF"/>
    <w:rsid w:val="003D4215"/>
    <w:rsid w:val="003D7719"/>
    <w:rsid w:val="003E40EE"/>
    <w:rsid w:val="003E7F34"/>
    <w:rsid w:val="003F1C1B"/>
    <w:rsid w:val="003F4CDA"/>
    <w:rsid w:val="003F6BC8"/>
    <w:rsid w:val="00401144"/>
    <w:rsid w:val="004012BE"/>
    <w:rsid w:val="004014EB"/>
    <w:rsid w:val="00407661"/>
    <w:rsid w:val="00410314"/>
    <w:rsid w:val="00412063"/>
    <w:rsid w:val="00412EB1"/>
    <w:rsid w:val="00413DDE"/>
    <w:rsid w:val="00414118"/>
    <w:rsid w:val="00416084"/>
    <w:rsid w:val="004165D3"/>
    <w:rsid w:val="00420A79"/>
    <w:rsid w:val="00424BF3"/>
    <w:rsid w:val="00424F8C"/>
    <w:rsid w:val="004258A1"/>
    <w:rsid w:val="004271BA"/>
    <w:rsid w:val="004277BA"/>
    <w:rsid w:val="00427875"/>
    <w:rsid w:val="00434DC1"/>
    <w:rsid w:val="004350F4"/>
    <w:rsid w:val="004358EC"/>
    <w:rsid w:val="00440154"/>
    <w:rsid w:val="004412A0"/>
    <w:rsid w:val="00443CB6"/>
    <w:rsid w:val="00450F27"/>
    <w:rsid w:val="004510E5"/>
    <w:rsid w:val="0045205C"/>
    <w:rsid w:val="00455F3C"/>
    <w:rsid w:val="00456A75"/>
    <w:rsid w:val="00457A14"/>
    <w:rsid w:val="00461E39"/>
    <w:rsid w:val="00462D3A"/>
    <w:rsid w:val="00462EB1"/>
    <w:rsid w:val="00463521"/>
    <w:rsid w:val="00471125"/>
    <w:rsid w:val="0047148F"/>
    <w:rsid w:val="0047437A"/>
    <w:rsid w:val="0047527C"/>
    <w:rsid w:val="0047577E"/>
    <w:rsid w:val="00480E42"/>
    <w:rsid w:val="00480E66"/>
    <w:rsid w:val="00481343"/>
    <w:rsid w:val="00483D2B"/>
    <w:rsid w:val="00484E14"/>
    <w:rsid w:val="0048543E"/>
    <w:rsid w:val="0048577D"/>
    <w:rsid w:val="004868C1"/>
    <w:rsid w:val="0048750F"/>
    <w:rsid w:val="00490976"/>
    <w:rsid w:val="00491B9B"/>
    <w:rsid w:val="004A495F"/>
    <w:rsid w:val="004A4AC6"/>
    <w:rsid w:val="004B0F3F"/>
    <w:rsid w:val="004B150B"/>
    <w:rsid w:val="004B1C33"/>
    <w:rsid w:val="004B6772"/>
    <w:rsid w:val="004B6B0F"/>
    <w:rsid w:val="004C6C93"/>
    <w:rsid w:val="004D4A70"/>
    <w:rsid w:val="004D4B88"/>
    <w:rsid w:val="004D507A"/>
    <w:rsid w:val="004E2659"/>
    <w:rsid w:val="004E3091"/>
    <w:rsid w:val="004E39EE"/>
    <w:rsid w:val="004E56E0"/>
    <w:rsid w:val="004E7329"/>
    <w:rsid w:val="004F131F"/>
    <w:rsid w:val="004F2CB0"/>
    <w:rsid w:val="004F7019"/>
    <w:rsid w:val="005017F7"/>
    <w:rsid w:val="00501FA7"/>
    <w:rsid w:val="005033E0"/>
    <w:rsid w:val="005034DC"/>
    <w:rsid w:val="005049B0"/>
    <w:rsid w:val="00505BFA"/>
    <w:rsid w:val="005071B4"/>
    <w:rsid w:val="0050727D"/>
    <w:rsid w:val="00507687"/>
    <w:rsid w:val="005117A9"/>
    <w:rsid w:val="00511F57"/>
    <w:rsid w:val="00513F6E"/>
    <w:rsid w:val="00515167"/>
    <w:rsid w:val="00515810"/>
    <w:rsid w:val="00515CBE"/>
    <w:rsid w:val="00515E2B"/>
    <w:rsid w:val="00522A7E"/>
    <w:rsid w:val="00522F20"/>
    <w:rsid w:val="0052683C"/>
    <w:rsid w:val="00527533"/>
    <w:rsid w:val="005308DB"/>
    <w:rsid w:val="00530A2E"/>
    <w:rsid w:val="00530FBE"/>
    <w:rsid w:val="005339DB"/>
    <w:rsid w:val="00534C89"/>
    <w:rsid w:val="00537FDE"/>
    <w:rsid w:val="00541573"/>
    <w:rsid w:val="0054348A"/>
    <w:rsid w:val="005519C4"/>
    <w:rsid w:val="00555C1F"/>
    <w:rsid w:val="00556C1F"/>
    <w:rsid w:val="00556DD8"/>
    <w:rsid w:val="00561423"/>
    <w:rsid w:val="00561D51"/>
    <w:rsid w:val="0056343A"/>
    <w:rsid w:val="00565887"/>
    <w:rsid w:val="00565A7B"/>
    <w:rsid w:val="0056672A"/>
    <w:rsid w:val="00580FF5"/>
    <w:rsid w:val="0058519C"/>
    <w:rsid w:val="00586BE9"/>
    <w:rsid w:val="00587B86"/>
    <w:rsid w:val="005908E6"/>
    <w:rsid w:val="00590F74"/>
    <w:rsid w:val="00593393"/>
    <w:rsid w:val="005956EE"/>
    <w:rsid w:val="005A083E"/>
    <w:rsid w:val="005A0FA6"/>
    <w:rsid w:val="005B0B25"/>
    <w:rsid w:val="005B5DA4"/>
    <w:rsid w:val="005C1EA6"/>
    <w:rsid w:val="005C6C5F"/>
    <w:rsid w:val="005D0B99"/>
    <w:rsid w:val="005D308E"/>
    <w:rsid w:val="005D3A48"/>
    <w:rsid w:val="005D7AF8"/>
    <w:rsid w:val="005D7D62"/>
    <w:rsid w:val="005E34A6"/>
    <w:rsid w:val="005E4FC2"/>
    <w:rsid w:val="005E7319"/>
    <w:rsid w:val="005F2145"/>
    <w:rsid w:val="005F5F85"/>
    <w:rsid w:val="005F7E84"/>
    <w:rsid w:val="006016E1"/>
    <w:rsid w:val="00602BA5"/>
    <w:rsid w:val="00602D27"/>
    <w:rsid w:val="0060732B"/>
    <w:rsid w:val="00607FC1"/>
    <w:rsid w:val="006144A1"/>
    <w:rsid w:val="00616096"/>
    <w:rsid w:val="006160A2"/>
    <w:rsid w:val="00617804"/>
    <w:rsid w:val="00620F25"/>
    <w:rsid w:val="00627FFD"/>
    <w:rsid w:val="006302AA"/>
    <w:rsid w:val="0063333C"/>
    <w:rsid w:val="006337A2"/>
    <w:rsid w:val="0063566E"/>
    <w:rsid w:val="006363BD"/>
    <w:rsid w:val="00636D21"/>
    <w:rsid w:val="00640DEC"/>
    <w:rsid w:val="006412DC"/>
    <w:rsid w:val="00642BC6"/>
    <w:rsid w:val="00644790"/>
    <w:rsid w:val="00646149"/>
    <w:rsid w:val="006501AF"/>
    <w:rsid w:val="00650DDE"/>
    <w:rsid w:val="00654CDB"/>
    <w:rsid w:val="00666F36"/>
    <w:rsid w:val="00672307"/>
    <w:rsid w:val="00676195"/>
    <w:rsid w:val="006808C6"/>
    <w:rsid w:val="00681E42"/>
    <w:rsid w:val="00682668"/>
    <w:rsid w:val="00683435"/>
    <w:rsid w:val="00685BAC"/>
    <w:rsid w:val="00690D92"/>
    <w:rsid w:val="00692A68"/>
    <w:rsid w:val="00695D85"/>
    <w:rsid w:val="00696C00"/>
    <w:rsid w:val="00697C2B"/>
    <w:rsid w:val="006A0768"/>
    <w:rsid w:val="006A30A2"/>
    <w:rsid w:val="006A64C3"/>
    <w:rsid w:val="006A6D23"/>
    <w:rsid w:val="006B25DE"/>
    <w:rsid w:val="006B7587"/>
    <w:rsid w:val="006C09FC"/>
    <w:rsid w:val="006C1C3B"/>
    <w:rsid w:val="006C2025"/>
    <w:rsid w:val="006C4E43"/>
    <w:rsid w:val="006C513A"/>
    <w:rsid w:val="006C643E"/>
    <w:rsid w:val="006D3671"/>
    <w:rsid w:val="006D5189"/>
    <w:rsid w:val="006E0A73"/>
    <w:rsid w:val="006E0FEE"/>
    <w:rsid w:val="006E4CE5"/>
    <w:rsid w:val="006E6C11"/>
    <w:rsid w:val="006E75D6"/>
    <w:rsid w:val="006F7C0C"/>
    <w:rsid w:val="006F7EA3"/>
    <w:rsid w:val="00700755"/>
    <w:rsid w:val="00701F0B"/>
    <w:rsid w:val="0070646B"/>
    <w:rsid w:val="00711686"/>
    <w:rsid w:val="007130A2"/>
    <w:rsid w:val="00715463"/>
    <w:rsid w:val="00730655"/>
    <w:rsid w:val="00731D77"/>
    <w:rsid w:val="00732360"/>
    <w:rsid w:val="0073390A"/>
    <w:rsid w:val="00734927"/>
    <w:rsid w:val="00734E64"/>
    <w:rsid w:val="00736B37"/>
    <w:rsid w:val="00741EB7"/>
    <w:rsid w:val="007520B4"/>
    <w:rsid w:val="0076471A"/>
    <w:rsid w:val="007655D5"/>
    <w:rsid w:val="00766874"/>
    <w:rsid w:val="007763C1"/>
    <w:rsid w:val="00777E82"/>
    <w:rsid w:val="00777EAF"/>
    <w:rsid w:val="00781359"/>
    <w:rsid w:val="00793CE3"/>
    <w:rsid w:val="00794CE6"/>
    <w:rsid w:val="007A1EAA"/>
    <w:rsid w:val="007A3122"/>
    <w:rsid w:val="007A79FD"/>
    <w:rsid w:val="007A7AE4"/>
    <w:rsid w:val="007B0B9D"/>
    <w:rsid w:val="007B5069"/>
    <w:rsid w:val="007B5A43"/>
    <w:rsid w:val="007B709B"/>
    <w:rsid w:val="007C1343"/>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1026"/>
    <w:rsid w:val="00813630"/>
    <w:rsid w:val="0081586A"/>
    <w:rsid w:val="00816078"/>
    <w:rsid w:val="008177E3"/>
    <w:rsid w:val="00817C9E"/>
    <w:rsid w:val="00823AA9"/>
    <w:rsid w:val="008255B9"/>
    <w:rsid w:val="00825CD8"/>
    <w:rsid w:val="00827324"/>
    <w:rsid w:val="00834993"/>
    <w:rsid w:val="00837AAE"/>
    <w:rsid w:val="00840141"/>
    <w:rsid w:val="008429AD"/>
    <w:rsid w:val="008429DB"/>
    <w:rsid w:val="00843370"/>
    <w:rsid w:val="00846D13"/>
    <w:rsid w:val="00850C75"/>
    <w:rsid w:val="00850E39"/>
    <w:rsid w:val="0085477A"/>
    <w:rsid w:val="00855173"/>
    <w:rsid w:val="00855449"/>
    <w:rsid w:val="008557D9"/>
    <w:rsid w:val="00855BF7"/>
    <w:rsid w:val="00856206"/>
    <w:rsid w:val="00856214"/>
    <w:rsid w:val="00860AE0"/>
    <w:rsid w:val="00862089"/>
    <w:rsid w:val="00866D5B"/>
    <w:rsid w:val="00866FF5"/>
    <w:rsid w:val="00870E58"/>
    <w:rsid w:val="00873E1F"/>
    <w:rsid w:val="00874C16"/>
    <w:rsid w:val="00876867"/>
    <w:rsid w:val="00877375"/>
    <w:rsid w:val="00886D1F"/>
    <w:rsid w:val="00891EE1"/>
    <w:rsid w:val="00893987"/>
    <w:rsid w:val="00895429"/>
    <w:rsid w:val="00895E86"/>
    <w:rsid w:val="008963EF"/>
    <w:rsid w:val="0089688E"/>
    <w:rsid w:val="008A0702"/>
    <w:rsid w:val="008A1FBE"/>
    <w:rsid w:val="008B2FB2"/>
    <w:rsid w:val="008B5AE7"/>
    <w:rsid w:val="008B65D8"/>
    <w:rsid w:val="008B7A7A"/>
    <w:rsid w:val="008C2B13"/>
    <w:rsid w:val="008C60E9"/>
    <w:rsid w:val="008D1B7C"/>
    <w:rsid w:val="008D20D6"/>
    <w:rsid w:val="008D4138"/>
    <w:rsid w:val="008D6657"/>
    <w:rsid w:val="008E1F60"/>
    <w:rsid w:val="008E307E"/>
    <w:rsid w:val="008E6B37"/>
    <w:rsid w:val="008F6056"/>
    <w:rsid w:val="00902C07"/>
    <w:rsid w:val="00905804"/>
    <w:rsid w:val="009101E2"/>
    <w:rsid w:val="00915D73"/>
    <w:rsid w:val="00915DE0"/>
    <w:rsid w:val="00916077"/>
    <w:rsid w:val="00917066"/>
    <w:rsid w:val="009170A2"/>
    <w:rsid w:val="009208A6"/>
    <w:rsid w:val="009213D4"/>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4C0"/>
    <w:rsid w:val="009756E5"/>
    <w:rsid w:val="00977A8C"/>
    <w:rsid w:val="009804F2"/>
    <w:rsid w:val="00983910"/>
    <w:rsid w:val="009850CC"/>
    <w:rsid w:val="009859B4"/>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B66BD"/>
    <w:rsid w:val="009B6AF3"/>
    <w:rsid w:val="009C0727"/>
    <w:rsid w:val="009C492F"/>
    <w:rsid w:val="009D2FF2"/>
    <w:rsid w:val="009D3226"/>
    <w:rsid w:val="009D3331"/>
    <w:rsid w:val="009D3385"/>
    <w:rsid w:val="009D793C"/>
    <w:rsid w:val="009E165B"/>
    <w:rsid w:val="009E16A9"/>
    <w:rsid w:val="009E375F"/>
    <w:rsid w:val="009E45F0"/>
    <w:rsid w:val="009E5401"/>
    <w:rsid w:val="009E5839"/>
    <w:rsid w:val="009F2FA3"/>
    <w:rsid w:val="009F35C1"/>
    <w:rsid w:val="009F6F0B"/>
    <w:rsid w:val="00A0758F"/>
    <w:rsid w:val="00A105D6"/>
    <w:rsid w:val="00A119C6"/>
    <w:rsid w:val="00A1570A"/>
    <w:rsid w:val="00A211B4"/>
    <w:rsid w:val="00A22E06"/>
    <w:rsid w:val="00A25758"/>
    <w:rsid w:val="00A27454"/>
    <w:rsid w:val="00A33DDF"/>
    <w:rsid w:val="00A34547"/>
    <w:rsid w:val="00A36DF5"/>
    <w:rsid w:val="00A376B7"/>
    <w:rsid w:val="00A41BF5"/>
    <w:rsid w:val="00A42AA5"/>
    <w:rsid w:val="00A4347E"/>
    <w:rsid w:val="00A44778"/>
    <w:rsid w:val="00A469E7"/>
    <w:rsid w:val="00A5100E"/>
    <w:rsid w:val="00A5361A"/>
    <w:rsid w:val="00A556DC"/>
    <w:rsid w:val="00A604A4"/>
    <w:rsid w:val="00A6112D"/>
    <w:rsid w:val="00A63BE6"/>
    <w:rsid w:val="00A6605B"/>
    <w:rsid w:val="00A66ADC"/>
    <w:rsid w:val="00A66B3B"/>
    <w:rsid w:val="00A7147D"/>
    <w:rsid w:val="00A75146"/>
    <w:rsid w:val="00A77731"/>
    <w:rsid w:val="00A81B15"/>
    <w:rsid w:val="00A81D63"/>
    <w:rsid w:val="00A837F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C27DB"/>
    <w:rsid w:val="00AC5153"/>
    <w:rsid w:val="00AC5786"/>
    <w:rsid w:val="00AC6D6B"/>
    <w:rsid w:val="00AD1139"/>
    <w:rsid w:val="00AD1599"/>
    <w:rsid w:val="00AD47EE"/>
    <w:rsid w:val="00AD599D"/>
    <w:rsid w:val="00AD7736"/>
    <w:rsid w:val="00AE5855"/>
    <w:rsid w:val="00AE61CC"/>
    <w:rsid w:val="00AE70D4"/>
    <w:rsid w:val="00AE7868"/>
    <w:rsid w:val="00AF0407"/>
    <w:rsid w:val="00AF3ABF"/>
    <w:rsid w:val="00B07CF9"/>
    <w:rsid w:val="00B12B26"/>
    <w:rsid w:val="00B163F8"/>
    <w:rsid w:val="00B20EE1"/>
    <w:rsid w:val="00B219CD"/>
    <w:rsid w:val="00B23D82"/>
    <w:rsid w:val="00B2472D"/>
    <w:rsid w:val="00B2549F"/>
    <w:rsid w:val="00B27E18"/>
    <w:rsid w:val="00B3097E"/>
    <w:rsid w:val="00B32192"/>
    <w:rsid w:val="00B32CBC"/>
    <w:rsid w:val="00B44858"/>
    <w:rsid w:val="00B53FF4"/>
    <w:rsid w:val="00B57265"/>
    <w:rsid w:val="00B61D5F"/>
    <w:rsid w:val="00B628AF"/>
    <w:rsid w:val="00B633AE"/>
    <w:rsid w:val="00B63693"/>
    <w:rsid w:val="00B665D2"/>
    <w:rsid w:val="00B6737C"/>
    <w:rsid w:val="00B7214D"/>
    <w:rsid w:val="00B74372"/>
    <w:rsid w:val="00B75525"/>
    <w:rsid w:val="00B80283"/>
    <w:rsid w:val="00B8095F"/>
    <w:rsid w:val="00B80B0C"/>
    <w:rsid w:val="00B80B11"/>
    <w:rsid w:val="00B819AD"/>
    <w:rsid w:val="00B8446C"/>
    <w:rsid w:val="00B87725"/>
    <w:rsid w:val="00B90F28"/>
    <w:rsid w:val="00B95885"/>
    <w:rsid w:val="00B9630B"/>
    <w:rsid w:val="00BA259A"/>
    <w:rsid w:val="00BA259C"/>
    <w:rsid w:val="00BA29D3"/>
    <w:rsid w:val="00BA307F"/>
    <w:rsid w:val="00BA5280"/>
    <w:rsid w:val="00BB14F1"/>
    <w:rsid w:val="00BB247A"/>
    <w:rsid w:val="00BB3BBA"/>
    <w:rsid w:val="00BB572E"/>
    <w:rsid w:val="00BB74FD"/>
    <w:rsid w:val="00BC5982"/>
    <w:rsid w:val="00BC5DBC"/>
    <w:rsid w:val="00BD107E"/>
    <w:rsid w:val="00BD21E1"/>
    <w:rsid w:val="00BD28BF"/>
    <w:rsid w:val="00BD6404"/>
    <w:rsid w:val="00BD6AE6"/>
    <w:rsid w:val="00BD7E47"/>
    <w:rsid w:val="00BE32DD"/>
    <w:rsid w:val="00BE33AE"/>
    <w:rsid w:val="00BE546A"/>
    <w:rsid w:val="00BF046F"/>
    <w:rsid w:val="00BF40F0"/>
    <w:rsid w:val="00BF582A"/>
    <w:rsid w:val="00BF7610"/>
    <w:rsid w:val="00C01D50"/>
    <w:rsid w:val="00C056DC"/>
    <w:rsid w:val="00C06F72"/>
    <w:rsid w:val="00C0727B"/>
    <w:rsid w:val="00C100DE"/>
    <w:rsid w:val="00C1157B"/>
    <w:rsid w:val="00C1329B"/>
    <w:rsid w:val="00C1382D"/>
    <w:rsid w:val="00C166AE"/>
    <w:rsid w:val="00C2446B"/>
    <w:rsid w:val="00C31283"/>
    <w:rsid w:val="00C33C48"/>
    <w:rsid w:val="00C340E5"/>
    <w:rsid w:val="00C340E9"/>
    <w:rsid w:val="00C35AA7"/>
    <w:rsid w:val="00C43BA1"/>
    <w:rsid w:val="00C43DAB"/>
    <w:rsid w:val="00C44C11"/>
    <w:rsid w:val="00C44C42"/>
    <w:rsid w:val="00C46AE8"/>
    <w:rsid w:val="00C47F08"/>
    <w:rsid w:val="00C514A6"/>
    <w:rsid w:val="00C52073"/>
    <w:rsid w:val="00C52ABF"/>
    <w:rsid w:val="00C53870"/>
    <w:rsid w:val="00C5739F"/>
    <w:rsid w:val="00C57CF0"/>
    <w:rsid w:val="00C61EF9"/>
    <w:rsid w:val="00C65891"/>
    <w:rsid w:val="00C6599E"/>
    <w:rsid w:val="00C66AC9"/>
    <w:rsid w:val="00C6742E"/>
    <w:rsid w:val="00C71CDC"/>
    <w:rsid w:val="00C724D3"/>
    <w:rsid w:val="00C729D7"/>
    <w:rsid w:val="00C77DD9"/>
    <w:rsid w:val="00C806FE"/>
    <w:rsid w:val="00C83BE6"/>
    <w:rsid w:val="00C85354"/>
    <w:rsid w:val="00C857E3"/>
    <w:rsid w:val="00C86ABA"/>
    <w:rsid w:val="00C943F3"/>
    <w:rsid w:val="00CA08C6"/>
    <w:rsid w:val="00CA2519"/>
    <w:rsid w:val="00CA2729"/>
    <w:rsid w:val="00CA3057"/>
    <w:rsid w:val="00CA45F8"/>
    <w:rsid w:val="00CB2500"/>
    <w:rsid w:val="00CB33C7"/>
    <w:rsid w:val="00CB5A4C"/>
    <w:rsid w:val="00CB79D8"/>
    <w:rsid w:val="00CB7E4C"/>
    <w:rsid w:val="00CC0C66"/>
    <w:rsid w:val="00CC25B4"/>
    <w:rsid w:val="00CC2857"/>
    <w:rsid w:val="00CC5356"/>
    <w:rsid w:val="00CC5F88"/>
    <w:rsid w:val="00CC69C8"/>
    <w:rsid w:val="00CC6FC8"/>
    <w:rsid w:val="00CC77A2"/>
    <w:rsid w:val="00CD6A1B"/>
    <w:rsid w:val="00CE03D9"/>
    <w:rsid w:val="00CE0A7F"/>
    <w:rsid w:val="00CE1718"/>
    <w:rsid w:val="00CE4FA9"/>
    <w:rsid w:val="00CE7D12"/>
    <w:rsid w:val="00CF21E4"/>
    <w:rsid w:val="00CF4156"/>
    <w:rsid w:val="00CF48AB"/>
    <w:rsid w:val="00CF7FF1"/>
    <w:rsid w:val="00D00B6F"/>
    <w:rsid w:val="00D03D00"/>
    <w:rsid w:val="00D05C30"/>
    <w:rsid w:val="00D11359"/>
    <w:rsid w:val="00D1179C"/>
    <w:rsid w:val="00D222A3"/>
    <w:rsid w:val="00D3188C"/>
    <w:rsid w:val="00D35F9B"/>
    <w:rsid w:val="00D36B69"/>
    <w:rsid w:val="00D37210"/>
    <w:rsid w:val="00D4068B"/>
    <w:rsid w:val="00D408DD"/>
    <w:rsid w:val="00D41F71"/>
    <w:rsid w:val="00D45D72"/>
    <w:rsid w:val="00D50ED7"/>
    <w:rsid w:val="00D520E4"/>
    <w:rsid w:val="00D53A38"/>
    <w:rsid w:val="00D568EE"/>
    <w:rsid w:val="00D56ECE"/>
    <w:rsid w:val="00D575DD"/>
    <w:rsid w:val="00D57DFA"/>
    <w:rsid w:val="00D63A37"/>
    <w:rsid w:val="00D709CE"/>
    <w:rsid w:val="00D70C9A"/>
    <w:rsid w:val="00D71F73"/>
    <w:rsid w:val="00D80786"/>
    <w:rsid w:val="00D80AC0"/>
    <w:rsid w:val="00D81CAB"/>
    <w:rsid w:val="00D8576F"/>
    <w:rsid w:val="00D8677F"/>
    <w:rsid w:val="00D86C00"/>
    <w:rsid w:val="00D95E6A"/>
    <w:rsid w:val="00D97F0C"/>
    <w:rsid w:val="00DA15C8"/>
    <w:rsid w:val="00DA3A86"/>
    <w:rsid w:val="00DB0969"/>
    <w:rsid w:val="00DB0A69"/>
    <w:rsid w:val="00DB0EB3"/>
    <w:rsid w:val="00DC0C3F"/>
    <w:rsid w:val="00DC77DC"/>
    <w:rsid w:val="00DD0C2C"/>
    <w:rsid w:val="00DD0F60"/>
    <w:rsid w:val="00DD162C"/>
    <w:rsid w:val="00DD28BC"/>
    <w:rsid w:val="00DD3370"/>
    <w:rsid w:val="00DD5651"/>
    <w:rsid w:val="00DE0D9F"/>
    <w:rsid w:val="00DE31F0"/>
    <w:rsid w:val="00DE3D1C"/>
    <w:rsid w:val="00DF190C"/>
    <w:rsid w:val="00DF36F5"/>
    <w:rsid w:val="00E0227D"/>
    <w:rsid w:val="00E036D5"/>
    <w:rsid w:val="00E04B84"/>
    <w:rsid w:val="00E0608C"/>
    <w:rsid w:val="00E06466"/>
    <w:rsid w:val="00E06FDA"/>
    <w:rsid w:val="00E078FB"/>
    <w:rsid w:val="00E160A5"/>
    <w:rsid w:val="00E165E1"/>
    <w:rsid w:val="00E1713D"/>
    <w:rsid w:val="00E20A43"/>
    <w:rsid w:val="00E20E14"/>
    <w:rsid w:val="00E23898"/>
    <w:rsid w:val="00E23DD1"/>
    <w:rsid w:val="00E31743"/>
    <w:rsid w:val="00E327D6"/>
    <w:rsid w:val="00E33B42"/>
    <w:rsid w:val="00E33CD2"/>
    <w:rsid w:val="00E36A1F"/>
    <w:rsid w:val="00E37A3A"/>
    <w:rsid w:val="00E4057E"/>
    <w:rsid w:val="00E40E90"/>
    <w:rsid w:val="00E411C7"/>
    <w:rsid w:val="00E42CE7"/>
    <w:rsid w:val="00E463A0"/>
    <w:rsid w:val="00E531EB"/>
    <w:rsid w:val="00E54874"/>
    <w:rsid w:val="00E54B6F"/>
    <w:rsid w:val="00E55222"/>
    <w:rsid w:val="00E55ACA"/>
    <w:rsid w:val="00E57B74"/>
    <w:rsid w:val="00E62D00"/>
    <w:rsid w:val="00E65BC6"/>
    <w:rsid w:val="00E661FF"/>
    <w:rsid w:val="00E66D4C"/>
    <w:rsid w:val="00E67A2B"/>
    <w:rsid w:val="00E726EB"/>
    <w:rsid w:val="00E8004E"/>
    <w:rsid w:val="00E80B52"/>
    <w:rsid w:val="00E824C3"/>
    <w:rsid w:val="00E834AC"/>
    <w:rsid w:val="00E840B3"/>
    <w:rsid w:val="00E84D10"/>
    <w:rsid w:val="00E8629F"/>
    <w:rsid w:val="00E91008"/>
    <w:rsid w:val="00E924C1"/>
    <w:rsid w:val="00E9374E"/>
    <w:rsid w:val="00E94F54"/>
    <w:rsid w:val="00E94F72"/>
    <w:rsid w:val="00EA03E9"/>
    <w:rsid w:val="00EA1111"/>
    <w:rsid w:val="00EA309D"/>
    <w:rsid w:val="00EA3B4F"/>
    <w:rsid w:val="00EA3C24"/>
    <w:rsid w:val="00EA73DF"/>
    <w:rsid w:val="00EB1D91"/>
    <w:rsid w:val="00EB6063"/>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39B"/>
    <w:rsid w:val="00F00DCC"/>
    <w:rsid w:val="00F0156F"/>
    <w:rsid w:val="00F02BE3"/>
    <w:rsid w:val="00F0476A"/>
    <w:rsid w:val="00F05AC8"/>
    <w:rsid w:val="00F06BC6"/>
    <w:rsid w:val="00F07167"/>
    <w:rsid w:val="00F072D8"/>
    <w:rsid w:val="00F07ACF"/>
    <w:rsid w:val="00F07CE0"/>
    <w:rsid w:val="00F10115"/>
    <w:rsid w:val="00F13D05"/>
    <w:rsid w:val="00F1669A"/>
    <w:rsid w:val="00F1679D"/>
    <w:rsid w:val="00F1682C"/>
    <w:rsid w:val="00F17467"/>
    <w:rsid w:val="00F20B91"/>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21A0"/>
    <w:rsid w:val="00F933F0"/>
    <w:rsid w:val="00F937A3"/>
    <w:rsid w:val="00F94715"/>
    <w:rsid w:val="00FA2294"/>
    <w:rsid w:val="00FA331B"/>
    <w:rsid w:val="00FA347F"/>
    <w:rsid w:val="00FA4718"/>
    <w:rsid w:val="00FA5F9D"/>
    <w:rsid w:val="00FA7F3D"/>
    <w:rsid w:val="00FB38D8"/>
    <w:rsid w:val="00FB6697"/>
    <w:rsid w:val="00FC051F"/>
    <w:rsid w:val="00FC06FF"/>
    <w:rsid w:val="00FC2C31"/>
    <w:rsid w:val="00FC69B4"/>
    <w:rsid w:val="00FD0694"/>
    <w:rsid w:val="00FD25BE"/>
    <w:rsid w:val="00FD2E70"/>
    <w:rsid w:val="00FD7AA7"/>
    <w:rsid w:val="00FE0D35"/>
    <w:rsid w:val="00FE1597"/>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B4197-7CFB-406A-97A2-721BC3A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1836</TotalTime>
  <Pages>7</Pages>
  <Words>1329</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136</cp:revision>
  <cp:lastPrinted>2019-04-25T01:09:00Z</cp:lastPrinted>
  <dcterms:created xsi:type="dcterms:W3CDTF">2022-04-25T05:44:00Z</dcterms:created>
  <dcterms:modified xsi:type="dcterms:W3CDTF">2022-08-10T09:45:00Z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